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3EE2" w14:textId="2E560FC8" w:rsidR="00733C08" w:rsidRPr="00733C08" w:rsidRDefault="00733C08" w:rsidP="00733C08">
      <w:pPr>
        <w:pStyle w:val="Heading3"/>
        <w:jc w:val="center"/>
        <w:rPr>
          <w:rFonts w:ascii="Times New Roman" w:hAnsi="Times New Roman" w:cs="Times New Roman"/>
          <w:sz w:val="72"/>
        </w:rPr>
      </w:pPr>
      <w:r w:rsidRPr="00733C08">
        <w:rPr>
          <w:rFonts w:ascii="Times New Roman" w:hAnsi="Times New Roman" w:cs="Times New Roman"/>
          <w:sz w:val="72"/>
        </w:rPr>
        <w:t>Cranmore Integrated Primary</w:t>
      </w:r>
    </w:p>
    <w:p w14:paraId="4AA04296" w14:textId="6F037BE1" w:rsidR="00733C08" w:rsidRPr="00733C08" w:rsidRDefault="00733C08" w:rsidP="00733C08">
      <w:pPr>
        <w:pStyle w:val="Heading3"/>
        <w:jc w:val="center"/>
        <w:rPr>
          <w:rFonts w:ascii="Times New Roman" w:hAnsi="Times New Roman" w:cs="Times New Roman"/>
          <w:sz w:val="72"/>
        </w:rPr>
      </w:pPr>
      <w:r w:rsidRPr="00733C08">
        <w:rPr>
          <w:rFonts w:ascii="Times New Roman" w:hAnsi="Times New Roman" w:cs="Times New Roman"/>
          <w:sz w:val="72"/>
        </w:rPr>
        <w:t>a</w:t>
      </w:r>
      <w:r w:rsidRPr="00733C08">
        <w:rPr>
          <w:rFonts w:ascii="Times New Roman" w:hAnsi="Times New Roman" w:cs="Times New Roman"/>
          <w:sz w:val="72"/>
        </w:rPr>
        <w:t>nd Nursery School</w:t>
      </w:r>
    </w:p>
    <w:p w14:paraId="01275035" w14:textId="77777777" w:rsidR="00733C08" w:rsidRDefault="00733C08" w:rsidP="00733C08">
      <w:pPr>
        <w:pStyle w:val="Heading5"/>
        <w:jc w:val="center"/>
      </w:pPr>
    </w:p>
    <w:p w14:paraId="5C3CC151" w14:textId="77777777" w:rsidR="00733C08" w:rsidRDefault="00733C08" w:rsidP="00733C08">
      <w:pPr>
        <w:pStyle w:val="Heading3"/>
      </w:pPr>
    </w:p>
    <w:p w14:paraId="21D125E2" w14:textId="77777777" w:rsidR="00733C08" w:rsidRDefault="00733C08" w:rsidP="00733C08">
      <w:pPr>
        <w:pStyle w:val="Heading3"/>
      </w:pPr>
      <w:r>
        <w:rPr>
          <w:noProof/>
        </w:rPr>
        <w:drawing>
          <wp:anchor distT="0" distB="0" distL="114300" distR="114300" simplePos="0" relativeHeight="251659264" behindDoc="0" locked="0" layoutInCell="1" allowOverlap="1" wp14:anchorId="4A810068" wp14:editId="51F974F0">
            <wp:simplePos x="0" y="0"/>
            <wp:positionH relativeFrom="column">
              <wp:posOffset>1152525</wp:posOffset>
            </wp:positionH>
            <wp:positionV relativeFrom="paragraph">
              <wp:posOffset>54610</wp:posOffset>
            </wp:positionV>
            <wp:extent cx="3435985" cy="3435985"/>
            <wp:effectExtent l="0" t="0" r="0" b="0"/>
            <wp:wrapNone/>
            <wp:docPr id="2097033144"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33144" name="Picture 1" descr="A logo with a tree an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5985" cy="3435985"/>
                    </a:xfrm>
                    <a:prstGeom prst="rect">
                      <a:avLst/>
                    </a:prstGeom>
                  </pic:spPr>
                </pic:pic>
              </a:graphicData>
            </a:graphic>
          </wp:anchor>
        </w:drawing>
      </w:r>
    </w:p>
    <w:p w14:paraId="6FA70BCA" w14:textId="77777777" w:rsidR="00733C08" w:rsidRDefault="00733C08" w:rsidP="00733C08">
      <w:pPr>
        <w:pStyle w:val="Heading3"/>
      </w:pPr>
    </w:p>
    <w:p w14:paraId="767C4987" w14:textId="77777777" w:rsidR="00733C08" w:rsidRDefault="00733C08" w:rsidP="00733C08">
      <w:pPr>
        <w:pStyle w:val="Heading3"/>
      </w:pPr>
    </w:p>
    <w:p w14:paraId="191DB7B5" w14:textId="77777777" w:rsidR="00733C08" w:rsidRDefault="00733C08" w:rsidP="00733C08">
      <w:pPr>
        <w:pStyle w:val="Heading3"/>
      </w:pPr>
    </w:p>
    <w:p w14:paraId="241D5161" w14:textId="77777777" w:rsidR="00733C08" w:rsidRDefault="00733C08" w:rsidP="00733C08">
      <w:pPr>
        <w:pStyle w:val="Heading3"/>
      </w:pPr>
    </w:p>
    <w:p w14:paraId="13C7B9AD" w14:textId="77777777" w:rsidR="00733C08" w:rsidRDefault="00733C08" w:rsidP="00733C08">
      <w:pPr>
        <w:pStyle w:val="Heading3"/>
      </w:pPr>
    </w:p>
    <w:p w14:paraId="702AE79A" w14:textId="77777777" w:rsidR="00733C08" w:rsidRDefault="00733C08" w:rsidP="00733C08">
      <w:pPr>
        <w:pStyle w:val="Heading3"/>
      </w:pPr>
    </w:p>
    <w:p w14:paraId="39040345" w14:textId="77777777" w:rsidR="00733C08" w:rsidRDefault="00733C08" w:rsidP="00733C08">
      <w:pPr>
        <w:pStyle w:val="Heading3"/>
      </w:pPr>
    </w:p>
    <w:p w14:paraId="69FE3F83" w14:textId="77777777" w:rsidR="00733C08" w:rsidRDefault="00733C08" w:rsidP="00733C08">
      <w:pPr>
        <w:pStyle w:val="Heading3"/>
      </w:pPr>
    </w:p>
    <w:p w14:paraId="59D76F70" w14:textId="77777777" w:rsidR="00733C08" w:rsidRDefault="00733C08" w:rsidP="00733C08">
      <w:pPr>
        <w:pStyle w:val="Heading3"/>
      </w:pPr>
    </w:p>
    <w:p w14:paraId="38DAF647" w14:textId="77777777" w:rsidR="00733C08" w:rsidRDefault="00733C08" w:rsidP="00733C08"/>
    <w:p w14:paraId="4326CC6C" w14:textId="77777777" w:rsidR="00733C08" w:rsidRDefault="00733C08" w:rsidP="00733C08"/>
    <w:p w14:paraId="427D21C7" w14:textId="77777777" w:rsidR="00733C08" w:rsidRDefault="00733C08" w:rsidP="00733C08"/>
    <w:p w14:paraId="5585A143" w14:textId="77777777" w:rsidR="00733C08" w:rsidRDefault="00733C08" w:rsidP="00733C08"/>
    <w:p w14:paraId="12A533FB" w14:textId="77777777" w:rsidR="00733C08" w:rsidRDefault="00733C08" w:rsidP="00733C08"/>
    <w:p w14:paraId="66C7D2B6" w14:textId="77777777" w:rsidR="00733C08" w:rsidRPr="00BC0C00" w:rsidRDefault="00733C08" w:rsidP="00733C08">
      <w:pPr>
        <w:pStyle w:val="NoSpacing"/>
        <w:jc w:val="center"/>
        <w:rPr>
          <w:rFonts w:ascii="Bradley Hand ITC" w:hAnsi="Bradley Hand ITC"/>
          <w:b/>
          <w:bCs/>
          <w:sz w:val="48"/>
          <w:szCs w:val="48"/>
        </w:rPr>
      </w:pPr>
      <w:r w:rsidRPr="00BC0C00">
        <w:rPr>
          <w:rFonts w:ascii="Bradley Hand ITC" w:hAnsi="Bradley Hand ITC"/>
          <w:b/>
          <w:bCs/>
          <w:sz w:val="48"/>
          <w:szCs w:val="48"/>
        </w:rPr>
        <w:t>Inclusive Hearts</w:t>
      </w:r>
      <w:r>
        <w:rPr>
          <w:rFonts w:ascii="Bradley Hand ITC" w:hAnsi="Bradley Hand ITC"/>
          <w:b/>
          <w:bCs/>
          <w:sz w:val="48"/>
          <w:szCs w:val="48"/>
        </w:rPr>
        <w:t xml:space="preserve">, </w:t>
      </w:r>
      <w:r w:rsidRPr="00BC0C00">
        <w:rPr>
          <w:rFonts w:ascii="Bradley Hand ITC" w:hAnsi="Bradley Hand ITC"/>
          <w:b/>
          <w:bCs/>
          <w:sz w:val="48"/>
          <w:szCs w:val="48"/>
        </w:rPr>
        <w:t>Ambitious Minds</w:t>
      </w:r>
    </w:p>
    <w:p w14:paraId="1AEB889B" w14:textId="77777777" w:rsidR="00733C08" w:rsidRDefault="00733C08" w:rsidP="00733C08">
      <w:pPr>
        <w:pStyle w:val="Heading3"/>
      </w:pPr>
    </w:p>
    <w:p w14:paraId="1A3F78A4" w14:textId="2286794D" w:rsidR="00733C08" w:rsidRPr="00733C08" w:rsidRDefault="00733C08" w:rsidP="00733C08">
      <w:pPr>
        <w:pStyle w:val="Heading5"/>
        <w:jc w:val="center"/>
        <w:rPr>
          <w:rFonts w:ascii="Times New Roman" w:hAnsi="Times New Roman" w:cs="Times New Roman"/>
          <w:color w:val="auto"/>
          <w:sz w:val="72"/>
          <w:szCs w:val="72"/>
        </w:rPr>
      </w:pPr>
      <w:r w:rsidRPr="00733C08">
        <w:rPr>
          <w:rFonts w:ascii="Times New Roman" w:hAnsi="Times New Roman" w:cs="Times New Roman"/>
          <w:color w:val="auto"/>
          <w:sz w:val="72"/>
          <w:szCs w:val="72"/>
        </w:rPr>
        <w:t>Emotional Health &amp; We</w:t>
      </w:r>
      <w:r>
        <w:rPr>
          <w:rFonts w:ascii="Times New Roman" w:hAnsi="Times New Roman" w:cs="Times New Roman"/>
          <w:color w:val="auto"/>
          <w:sz w:val="72"/>
          <w:szCs w:val="72"/>
        </w:rPr>
        <w:t>ll</w:t>
      </w:r>
      <w:r w:rsidRPr="00733C08">
        <w:rPr>
          <w:rFonts w:ascii="Times New Roman" w:hAnsi="Times New Roman" w:cs="Times New Roman"/>
          <w:color w:val="auto"/>
          <w:sz w:val="72"/>
          <w:szCs w:val="72"/>
        </w:rPr>
        <w:t>-being Policy</w:t>
      </w:r>
    </w:p>
    <w:p w14:paraId="1003DD8F" w14:textId="77777777" w:rsidR="00733C08" w:rsidRDefault="00733C08" w:rsidP="00733C08"/>
    <w:p w14:paraId="52C17FA6" w14:textId="77777777" w:rsidR="00733C08" w:rsidRDefault="00733C08" w:rsidP="00733C08"/>
    <w:p w14:paraId="26B0EA83" w14:textId="77777777" w:rsidR="00733C08" w:rsidRPr="00722BB0" w:rsidRDefault="00733C08" w:rsidP="00733C08"/>
    <w:p w14:paraId="7F577057" w14:textId="77777777" w:rsidR="00733C08" w:rsidRPr="00EF0A47" w:rsidRDefault="00733C08" w:rsidP="00733C08">
      <w:pPr>
        <w:pStyle w:val="Heading3"/>
      </w:pPr>
    </w:p>
    <w:p w14:paraId="587DBF0D" w14:textId="77777777" w:rsidR="00733C08" w:rsidRDefault="00733C08" w:rsidP="00733C08">
      <w:pPr>
        <w:rPr>
          <w:rFonts w:ascii="Times New Roman" w:hAnsi="Times New Roman" w:cs="Times New Roman"/>
          <w:b/>
          <w:sz w:val="24"/>
          <w:szCs w:val="24"/>
        </w:rPr>
      </w:pPr>
      <w:r>
        <w:rPr>
          <w:rFonts w:ascii="Times New Roman" w:hAnsi="Times New Roman" w:cs="Times New Roman"/>
          <w:b/>
          <w:sz w:val="24"/>
          <w:szCs w:val="24"/>
        </w:rPr>
        <w:t>School Vision</w:t>
      </w:r>
    </w:p>
    <w:p w14:paraId="6B1742E4" w14:textId="77777777" w:rsidR="00733C08" w:rsidRPr="00BC0C00" w:rsidRDefault="00733C08" w:rsidP="00733C08">
      <w:pPr>
        <w:rPr>
          <w:rFonts w:ascii="Times New Roman" w:hAnsi="Times New Roman" w:cs="Times New Roman"/>
          <w:sz w:val="24"/>
          <w:szCs w:val="24"/>
        </w:rPr>
      </w:pPr>
      <w:r w:rsidRPr="00BC0C00">
        <w:rPr>
          <w:rFonts w:ascii="Times New Roman" w:hAnsi="Times New Roman" w:cs="Times New Roman"/>
          <w:sz w:val="24"/>
          <w:szCs w:val="24"/>
        </w:rPr>
        <w:t>To nurture confident, compassionate learners in an inclusive environment, empowering every child to thrive and contribute to a brighter future.</w:t>
      </w:r>
    </w:p>
    <w:p w14:paraId="766E179E" w14:textId="77777777" w:rsidR="00733C08" w:rsidRDefault="00733C08" w:rsidP="00733C08">
      <w:pPr>
        <w:rPr>
          <w:rFonts w:ascii="Times New Roman" w:hAnsi="Times New Roman" w:cs="Times New Roman"/>
          <w:b/>
          <w:sz w:val="24"/>
          <w:szCs w:val="24"/>
        </w:rPr>
      </w:pPr>
    </w:p>
    <w:p w14:paraId="788CECB9" w14:textId="77777777" w:rsidR="00733C08" w:rsidRPr="00EF0A47" w:rsidRDefault="00733C08" w:rsidP="00733C08">
      <w:pPr>
        <w:rPr>
          <w:rFonts w:ascii="Times New Roman" w:hAnsi="Times New Roman" w:cs="Times New Roman"/>
          <w:b/>
          <w:sz w:val="24"/>
          <w:szCs w:val="24"/>
        </w:rPr>
      </w:pPr>
      <w:r w:rsidRPr="00EF0A47">
        <w:rPr>
          <w:rFonts w:ascii="Times New Roman" w:hAnsi="Times New Roman" w:cs="Times New Roman"/>
          <w:b/>
          <w:sz w:val="24"/>
          <w:szCs w:val="24"/>
        </w:rPr>
        <w:t>Mission Statement</w:t>
      </w:r>
    </w:p>
    <w:p w14:paraId="6A9B1A0B" w14:textId="6E302282" w:rsidR="003A207C" w:rsidRDefault="00733C08" w:rsidP="00733C08">
      <w:pPr>
        <w:rPr>
          <w:rFonts w:ascii="Times New Roman" w:hAnsi="Times New Roman" w:cs="Times New Roman"/>
          <w:sz w:val="24"/>
          <w:szCs w:val="24"/>
        </w:rPr>
      </w:pPr>
      <w:r w:rsidRPr="00BC0C00">
        <w:rPr>
          <w:rFonts w:ascii="Times New Roman" w:hAnsi="Times New Roman" w:cs="Times New Roman"/>
          <w:sz w:val="24"/>
          <w:szCs w:val="24"/>
        </w:rPr>
        <w:t>At Cranmore IPS, we are committed to building a welcoming community and secure learning environment rooted in trust, respect, and teamwork. We celebrate diversity, nurture self-worth, and deliver a progressive curriculum that challenges and supports all learners. Together, we inspire young minds and foster a lifelong love of learning, equipping every child for success in an ever-changing world.</w:t>
      </w:r>
    </w:p>
    <w:p w14:paraId="0301212B" w14:textId="77777777" w:rsidR="00733C08" w:rsidRPr="00733C08" w:rsidRDefault="00733C08" w:rsidP="00733C08">
      <w:pPr>
        <w:rPr>
          <w:rFonts w:ascii="Times New Roman" w:hAnsi="Times New Roman" w:cs="Times New Roman"/>
          <w:sz w:val="24"/>
          <w:szCs w:val="24"/>
        </w:rPr>
      </w:pPr>
    </w:p>
    <w:tbl>
      <w:tblPr>
        <w:tblStyle w:val="TableGrid"/>
        <w:tblW w:w="9634" w:type="dxa"/>
        <w:tblLayout w:type="fixed"/>
        <w:tblLook w:val="06A0" w:firstRow="1" w:lastRow="0" w:firstColumn="1" w:lastColumn="0" w:noHBand="1" w:noVBand="1"/>
      </w:tblPr>
      <w:tblGrid>
        <w:gridCol w:w="9634"/>
      </w:tblGrid>
      <w:tr w:rsidR="5195DD55" w:rsidRPr="00FE3F11" w14:paraId="3B9EB7D2" w14:textId="77777777" w:rsidTr="00733C08">
        <w:trPr>
          <w:trHeight w:val="300"/>
        </w:trPr>
        <w:tc>
          <w:tcPr>
            <w:tcW w:w="9634" w:type="dxa"/>
            <w:shd w:val="clear" w:color="auto" w:fill="8EAADB" w:themeFill="accent1" w:themeFillTint="99"/>
          </w:tcPr>
          <w:p w14:paraId="47309F0F" w14:textId="2174BD0D" w:rsidR="2C82F84E" w:rsidRPr="00FE3F11" w:rsidRDefault="00CF53E9" w:rsidP="00DD5F22">
            <w:pPr>
              <w:spacing w:after="160" w:line="259" w:lineRule="auto"/>
              <w:jc w:val="both"/>
              <w:rPr>
                <w:rFonts w:eastAsia="Calibri" w:cstheme="minorHAnsi"/>
              </w:rPr>
            </w:pPr>
            <w:r w:rsidRPr="00FE3F11">
              <w:rPr>
                <w:rFonts w:eastAsia="Calibri" w:cstheme="minorHAnsi"/>
                <w:b/>
                <w:bCs/>
                <w:color w:val="000000" w:themeColor="text1"/>
                <w:sz w:val="28"/>
                <w:szCs w:val="28"/>
                <w:lang w:val="en-GB"/>
              </w:rPr>
              <w:t>Aim</w:t>
            </w:r>
            <w:r w:rsidR="007901EE" w:rsidRPr="00FE3F11">
              <w:rPr>
                <w:rFonts w:eastAsia="Calibri" w:cstheme="minorHAnsi"/>
                <w:b/>
                <w:bCs/>
                <w:color w:val="000000" w:themeColor="text1"/>
                <w:sz w:val="28"/>
                <w:szCs w:val="28"/>
                <w:lang w:val="en-GB"/>
              </w:rPr>
              <w:t>s &amp; Ethos</w:t>
            </w:r>
          </w:p>
        </w:tc>
      </w:tr>
      <w:tr w:rsidR="5195DD55" w:rsidRPr="00FE3F11" w14:paraId="7CB2C52B" w14:textId="77777777" w:rsidTr="00733C08">
        <w:trPr>
          <w:trHeight w:val="3701"/>
        </w:trPr>
        <w:tc>
          <w:tcPr>
            <w:tcW w:w="9634" w:type="dxa"/>
          </w:tcPr>
          <w:p w14:paraId="42A73BA3" w14:textId="4D562805" w:rsidR="2C82F84E" w:rsidRPr="00733C08" w:rsidRDefault="0033554A" w:rsidP="00885678">
            <w:pPr>
              <w:spacing w:after="160"/>
              <w:jc w:val="both"/>
              <w:rPr>
                <w:rFonts w:ascii="Times New Roman" w:eastAsia="Calibri" w:hAnsi="Times New Roman" w:cs="Times New Roman"/>
                <w:color w:val="000000" w:themeColor="text1"/>
                <w:sz w:val="24"/>
                <w:szCs w:val="24"/>
                <w:lang w:val="en-GB"/>
              </w:rPr>
            </w:pPr>
            <w:r w:rsidRPr="00733C08">
              <w:rPr>
                <w:rFonts w:ascii="Times New Roman" w:hAnsi="Times New Roman" w:cs="Times New Roman"/>
                <w:iCs/>
                <w:sz w:val="24"/>
                <w:szCs w:val="24"/>
              </w:rPr>
              <w:t>Our school is committed to the emotional health and wellbeing of</w:t>
            </w:r>
            <w:r w:rsidR="005D23BD" w:rsidRPr="00733C08">
              <w:rPr>
                <w:rFonts w:ascii="Times New Roman" w:hAnsi="Times New Roman" w:cs="Times New Roman"/>
                <w:iCs/>
                <w:sz w:val="24"/>
                <w:szCs w:val="24"/>
              </w:rPr>
              <w:t xml:space="preserve"> our</w:t>
            </w:r>
            <w:r w:rsidRPr="00733C08">
              <w:rPr>
                <w:rFonts w:ascii="Times New Roman" w:hAnsi="Times New Roman" w:cs="Times New Roman"/>
                <w:iCs/>
                <w:sz w:val="24"/>
                <w:szCs w:val="24"/>
              </w:rPr>
              <w:t xml:space="preserve"> staff and pupils.</w:t>
            </w:r>
            <w:r w:rsidRPr="00733C08">
              <w:rPr>
                <w:rFonts w:ascii="Times New Roman" w:hAnsi="Times New Roman" w:cs="Times New Roman"/>
                <w:i/>
                <w:sz w:val="24"/>
                <w:szCs w:val="24"/>
              </w:rPr>
              <w:t xml:space="preserve"> </w:t>
            </w:r>
            <w:r w:rsidR="2C82F84E" w:rsidRPr="00733C08">
              <w:rPr>
                <w:rFonts w:ascii="Times New Roman" w:eastAsia="Calibri" w:hAnsi="Times New Roman" w:cs="Times New Roman"/>
                <w:color w:val="000000" w:themeColor="text1"/>
                <w:sz w:val="24"/>
                <w:szCs w:val="24"/>
                <w:lang w:val="en-GB"/>
              </w:rPr>
              <w:t>We understand that a pupil who feels happy, healthy, safe and connected to school is more likely to fully engage in learning. Improving long term outcomes for the whole population begins with ensuring that every child has the best possible start in life.</w:t>
            </w:r>
          </w:p>
          <w:p w14:paraId="5F80E1AD" w14:textId="34BB17FB" w:rsidR="005D23BD" w:rsidRPr="00733C08" w:rsidRDefault="402405C9" w:rsidP="0E64D5B9">
            <w:pPr>
              <w:pStyle w:val="Default"/>
              <w:jc w:val="both"/>
              <w:rPr>
                <w:rFonts w:ascii="Times New Roman" w:hAnsi="Times New Roman" w:cs="Times New Roman"/>
              </w:rPr>
            </w:pPr>
            <w:r w:rsidRPr="00733C08">
              <w:rPr>
                <w:rFonts w:ascii="Times New Roman" w:hAnsi="Times New Roman" w:cs="Times New Roman"/>
              </w:rPr>
              <w:t>We wish to work towards this in all aspects of school life and provide an ethos, environment and curriculum that supports and prepares pupils for coping with difficult experiences.</w:t>
            </w:r>
            <w:r w:rsidR="0033554A" w:rsidRPr="00733C08">
              <w:rPr>
                <w:rFonts w:ascii="Times New Roman" w:hAnsi="Times New Roman" w:cs="Times New Roman"/>
              </w:rPr>
              <w:t xml:space="preserve">  </w:t>
            </w:r>
          </w:p>
          <w:p w14:paraId="4DF2444F" w14:textId="77777777" w:rsidR="005D23BD" w:rsidRPr="00733C08" w:rsidRDefault="005D23BD" w:rsidP="00885678">
            <w:pPr>
              <w:pStyle w:val="Default"/>
              <w:jc w:val="both"/>
              <w:rPr>
                <w:rFonts w:ascii="Times New Roman" w:hAnsi="Times New Roman" w:cs="Times New Roman"/>
                <w:iCs/>
              </w:rPr>
            </w:pPr>
          </w:p>
          <w:p w14:paraId="06462723" w14:textId="18E40921" w:rsidR="2C82F84E" w:rsidRPr="00733C08" w:rsidRDefault="2C82F84E" w:rsidP="00885678">
            <w:pPr>
              <w:spacing w:after="160"/>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Acknowledging staff wellbeing is also vital for improving long term outcomes for our whole school community</w:t>
            </w:r>
            <w:r w:rsidR="00FE3F11" w:rsidRPr="00733C08">
              <w:rPr>
                <w:rFonts w:ascii="Times New Roman" w:eastAsia="Calibri" w:hAnsi="Times New Roman" w:cs="Times New Roman"/>
                <w:color w:val="000000" w:themeColor="text1"/>
                <w:sz w:val="24"/>
                <w:szCs w:val="24"/>
                <w:lang w:val="en-GB"/>
              </w:rPr>
              <w:t>.</w:t>
            </w:r>
          </w:p>
          <w:p w14:paraId="303AE511" w14:textId="1D73E776" w:rsidR="2C82F84E" w:rsidRPr="00733C08" w:rsidRDefault="005D23BD" w:rsidP="00DD5F22">
            <w:pPr>
              <w:spacing w:after="160"/>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As a school, we</w:t>
            </w:r>
            <w:r w:rsidR="2C82F84E" w:rsidRPr="00733C08">
              <w:rPr>
                <w:rFonts w:ascii="Times New Roman" w:eastAsia="Calibri" w:hAnsi="Times New Roman" w:cs="Times New Roman"/>
                <w:color w:val="000000" w:themeColor="text1"/>
                <w:sz w:val="24"/>
                <w:szCs w:val="24"/>
                <w:lang w:val="en-GB"/>
              </w:rPr>
              <w:t xml:space="preserve"> are committed to promoting positive mental health and emotional wellbeing to all pupils, their families and members of staff and governors. </w:t>
            </w:r>
          </w:p>
        </w:tc>
      </w:tr>
      <w:tr w:rsidR="5195DD55" w:rsidRPr="00FE3F11" w14:paraId="477D0001" w14:textId="77777777" w:rsidTr="00733C08">
        <w:trPr>
          <w:trHeight w:val="300"/>
        </w:trPr>
        <w:tc>
          <w:tcPr>
            <w:tcW w:w="9634" w:type="dxa"/>
            <w:shd w:val="clear" w:color="auto" w:fill="8EAADB" w:themeFill="accent1" w:themeFillTint="99"/>
          </w:tcPr>
          <w:p w14:paraId="41F03DF3" w14:textId="480BDD14" w:rsidR="45E2BA8D" w:rsidRPr="00FE3F11" w:rsidRDefault="45E2BA8D" w:rsidP="00DD5F22">
            <w:pPr>
              <w:spacing w:line="259" w:lineRule="auto"/>
              <w:jc w:val="both"/>
              <w:rPr>
                <w:rFonts w:cstheme="minorHAnsi"/>
              </w:rPr>
            </w:pPr>
            <w:r w:rsidRPr="00FE3F11">
              <w:rPr>
                <w:rFonts w:eastAsia="Calibri" w:cstheme="minorHAnsi"/>
                <w:b/>
                <w:bCs/>
                <w:color w:val="000000" w:themeColor="text1"/>
                <w:sz w:val="31"/>
                <w:szCs w:val="31"/>
                <w:lang w:val="en-GB"/>
              </w:rPr>
              <w:t>Rationale</w:t>
            </w:r>
            <w:r w:rsidRPr="00FE3F11">
              <w:rPr>
                <w:rFonts w:eastAsia="Calibri" w:cstheme="minorHAnsi"/>
              </w:rPr>
              <w:t xml:space="preserve"> </w:t>
            </w:r>
          </w:p>
          <w:p w14:paraId="0EEDFE9B" w14:textId="1BFC28BA" w:rsidR="5195DD55" w:rsidRPr="00FE3F11" w:rsidRDefault="5195DD55" w:rsidP="00DD5F22">
            <w:pPr>
              <w:jc w:val="both"/>
              <w:rPr>
                <w:rFonts w:cstheme="minorHAnsi"/>
              </w:rPr>
            </w:pPr>
          </w:p>
        </w:tc>
      </w:tr>
      <w:tr w:rsidR="5195DD55" w:rsidRPr="00FE3F11" w14:paraId="3E57620B" w14:textId="77777777" w:rsidTr="00733C08">
        <w:trPr>
          <w:trHeight w:val="970"/>
        </w:trPr>
        <w:tc>
          <w:tcPr>
            <w:tcW w:w="9634" w:type="dxa"/>
          </w:tcPr>
          <w:p w14:paraId="152E7908" w14:textId="1FFD08C9" w:rsidR="45E2BA8D" w:rsidRPr="00733C08" w:rsidRDefault="45E2BA8D" w:rsidP="0E64D5B9">
            <w:pPr>
              <w:spacing w:line="259" w:lineRule="auto"/>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“We all have a responsibility to promote the emotional health and wellbeing of our children and young people. Increasing concern has been raised around the mental health and wellbeing of children and young people, particularly among those working with them in Education and other organisations and settings, their parents and carers, and children and young people themselves. The “Elephant in the Room” report has indicated that 91% of participants in the research felt that mental health was a “huge issue” for children and young people in Northern Ireland, with 86% stating that large numbers of young people </w:t>
            </w:r>
            <w:r w:rsidR="42C47BD7" w:rsidRPr="00733C08">
              <w:rPr>
                <w:rFonts w:ascii="Times New Roman" w:eastAsia="Calibri" w:hAnsi="Times New Roman" w:cs="Times New Roman"/>
                <w:color w:val="000000" w:themeColor="text1"/>
                <w:sz w:val="24"/>
                <w:szCs w:val="24"/>
                <w:lang w:val="en-GB"/>
              </w:rPr>
              <w:t>do not</w:t>
            </w:r>
            <w:r w:rsidRPr="00733C08">
              <w:rPr>
                <w:rFonts w:ascii="Times New Roman" w:eastAsia="Calibri" w:hAnsi="Times New Roman" w:cs="Times New Roman"/>
                <w:color w:val="000000" w:themeColor="text1"/>
                <w:sz w:val="24"/>
                <w:szCs w:val="24"/>
                <w:lang w:val="en-GB"/>
              </w:rPr>
              <w:t xml:space="preserve"> know how to talk about their mental health.” </w:t>
            </w:r>
          </w:p>
          <w:p w14:paraId="20D5CE9C" w14:textId="77777777" w:rsidR="003A207C" w:rsidRPr="00733C08" w:rsidRDefault="003A207C" w:rsidP="0E64D5B9">
            <w:pPr>
              <w:spacing w:line="259" w:lineRule="auto"/>
              <w:jc w:val="both"/>
              <w:rPr>
                <w:rFonts w:ascii="Times New Roman" w:eastAsia="Calibri" w:hAnsi="Times New Roman" w:cs="Times New Roman"/>
                <w:color w:val="000000" w:themeColor="text1"/>
                <w:sz w:val="24"/>
                <w:szCs w:val="24"/>
              </w:rPr>
            </w:pPr>
          </w:p>
          <w:p w14:paraId="3A3085BD" w14:textId="3AC56D0E" w:rsidR="45E2BA8D" w:rsidRPr="00733C08" w:rsidRDefault="45E2BA8D" w:rsidP="00DD5F22">
            <w:pPr>
              <w:spacing w:line="259"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(Children &amp; Young People’s EMOTIONAL HEALTH AND WELLBEING in Education Framework February 2021)</w:t>
            </w:r>
          </w:p>
          <w:p w14:paraId="5833F486" w14:textId="5EFF9A48" w:rsidR="5195DD55" w:rsidRPr="00FE3F11" w:rsidRDefault="5195DD55" w:rsidP="00DD5F22">
            <w:pPr>
              <w:spacing w:line="259" w:lineRule="auto"/>
              <w:jc w:val="both"/>
              <w:rPr>
                <w:rFonts w:eastAsia="Calibri" w:cstheme="minorHAnsi"/>
                <w:color w:val="3B4253"/>
                <w:sz w:val="24"/>
                <w:szCs w:val="24"/>
              </w:rPr>
            </w:pPr>
          </w:p>
          <w:p w14:paraId="7F9CDC15" w14:textId="2FC5B5F3" w:rsidR="45E2BA8D" w:rsidRPr="00733C08" w:rsidRDefault="45E2BA8D" w:rsidP="00DD5F22">
            <w:pPr>
              <w:spacing w:after="210" w:line="257"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lastRenderedPageBreak/>
              <w:t>A Whole School Approach to EHW involves a school leadership who:</w:t>
            </w:r>
          </w:p>
          <w:p w14:paraId="5D3EBB2D" w14:textId="6AF96B09" w:rsidR="45E2BA8D" w:rsidRPr="00733C08" w:rsidRDefault="45E2BA8D" w:rsidP="00DD5F22">
            <w:pPr>
              <w:pStyle w:val="ListParagraph"/>
              <w:numPr>
                <w:ilvl w:val="0"/>
                <w:numId w:val="25"/>
              </w:numPr>
              <w:spacing w:line="257"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understand the links between mental health and achievement.</w:t>
            </w:r>
          </w:p>
          <w:p w14:paraId="691CD429" w14:textId="577D47C2" w:rsidR="45E2BA8D" w:rsidRPr="00733C08" w:rsidRDefault="45E2BA8D" w:rsidP="00DD5F22">
            <w:pPr>
              <w:pStyle w:val="ListParagraph"/>
              <w:numPr>
                <w:ilvl w:val="0"/>
                <w:numId w:val="25"/>
              </w:numPr>
              <w:spacing w:line="257"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champion and support emotional health and wellbeing for pupils and staff, both strategically and practically as part of improvement planning.</w:t>
            </w:r>
          </w:p>
          <w:p w14:paraId="4BCDB456" w14:textId="6DF786D6" w:rsidR="5195DD55" w:rsidRPr="00733C08" w:rsidRDefault="45E2BA8D" w:rsidP="00DD5F22">
            <w:pPr>
              <w:pStyle w:val="ListParagraph"/>
              <w:numPr>
                <w:ilvl w:val="0"/>
                <w:numId w:val="25"/>
              </w:numPr>
              <w:spacing w:line="257"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rely on a staff team committed to helping all pupils develop the essential social and emotional skills they need to cope effectively.</w:t>
            </w:r>
          </w:p>
          <w:p w14:paraId="24DD7D9F" w14:textId="3C0BC60F" w:rsidR="5195DD55" w:rsidRPr="00FD4D2E" w:rsidRDefault="00D356C1" w:rsidP="00FD4D2E">
            <w:pPr>
              <w:spacing w:line="259" w:lineRule="auto"/>
              <w:jc w:val="both"/>
              <w:rPr>
                <w:rFonts w:eastAsia="Calibri"/>
                <w:sz w:val="24"/>
                <w:szCs w:val="24"/>
              </w:rPr>
            </w:pPr>
            <w:r w:rsidRPr="00733C08">
              <w:rPr>
                <w:rFonts w:ascii="Times New Roman" w:eastAsia="Calibri" w:hAnsi="Times New Roman" w:cs="Times New Roman"/>
                <w:sz w:val="24"/>
                <w:szCs w:val="24"/>
                <w:lang w:val="en-GB"/>
              </w:rPr>
              <w:t>We</w:t>
            </w:r>
            <w:r w:rsidR="45E2BA8D" w:rsidRPr="00733C08">
              <w:rPr>
                <w:rFonts w:ascii="Times New Roman" w:eastAsia="Calibri" w:hAnsi="Times New Roman" w:cs="Times New Roman"/>
                <w:sz w:val="24"/>
                <w:szCs w:val="24"/>
                <w:lang w:val="en-GB"/>
              </w:rPr>
              <w:t xml:space="preserve"> believe that EHW usually means that someone is </w:t>
            </w:r>
            <w:r w:rsidR="45E2BA8D" w:rsidRPr="00733C08">
              <w:rPr>
                <w:rFonts w:ascii="Times New Roman" w:eastAsia="Calibri" w:hAnsi="Times New Roman" w:cs="Times New Roman"/>
                <w:b/>
                <w:bCs/>
                <w:sz w:val="24"/>
                <w:szCs w:val="24"/>
                <w:lang w:val="en-GB"/>
              </w:rPr>
              <w:t xml:space="preserve">happy, </w:t>
            </w:r>
            <w:r w:rsidR="03CFED19" w:rsidRPr="00733C08">
              <w:rPr>
                <w:rFonts w:ascii="Times New Roman" w:eastAsia="Calibri" w:hAnsi="Times New Roman" w:cs="Times New Roman"/>
                <w:b/>
                <w:bCs/>
                <w:sz w:val="24"/>
                <w:szCs w:val="24"/>
                <w:lang w:val="en-GB"/>
              </w:rPr>
              <w:t>healthy,</w:t>
            </w:r>
            <w:r w:rsidR="45E2BA8D" w:rsidRPr="00733C08">
              <w:rPr>
                <w:rFonts w:ascii="Times New Roman" w:eastAsia="Calibri" w:hAnsi="Times New Roman" w:cs="Times New Roman"/>
                <w:b/>
                <w:bCs/>
                <w:sz w:val="24"/>
                <w:szCs w:val="24"/>
                <w:lang w:val="en-GB"/>
              </w:rPr>
              <w:t xml:space="preserve"> and safe</w:t>
            </w:r>
            <w:r w:rsidR="45E2BA8D" w:rsidRPr="00733C08">
              <w:rPr>
                <w:rFonts w:ascii="Times New Roman" w:eastAsia="Calibri" w:hAnsi="Times New Roman" w:cs="Times New Roman"/>
                <w:sz w:val="24"/>
                <w:szCs w:val="24"/>
                <w:lang w:val="en-GB"/>
              </w:rPr>
              <w:t>, but can also include things like having good relationships with other people, a sense of purpose, and feeling in control of your life.</w:t>
            </w:r>
          </w:p>
        </w:tc>
      </w:tr>
      <w:tr w:rsidR="5195DD55" w:rsidRPr="00FE3F11" w14:paraId="66C65D40" w14:textId="77777777" w:rsidTr="00733C08">
        <w:trPr>
          <w:trHeight w:val="300"/>
        </w:trPr>
        <w:tc>
          <w:tcPr>
            <w:tcW w:w="9634" w:type="dxa"/>
            <w:shd w:val="clear" w:color="auto" w:fill="8EAADB" w:themeFill="accent1" w:themeFillTint="99"/>
          </w:tcPr>
          <w:p w14:paraId="2225580B" w14:textId="2EED0874" w:rsidR="45E2BA8D" w:rsidRPr="00FE3F11" w:rsidRDefault="45E2BA8D" w:rsidP="00DD5F22">
            <w:pPr>
              <w:spacing w:line="259" w:lineRule="auto"/>
              <w:jc w:val="both"/>
              <w:rPr>
                <w:rFonts w:eastAsia="Calibri" w:cstheme="minorHAnsi"/>
              </w:rPr>
            </w:pPr>
            <w:r w:rsidRPr="00FE3F11">
              <w:rPr>
                <w:rFonts w:eastAsia="Calibri" w:cstheme="minorHAnsi"/>
                <w:b/>
                <w:bCs/>
                <w:color w:val="000000" w:themeColor="text1"/>
                <w:sz w:val="31"/>
                <w:szCs w:val="31"/>
                <w:lang w:val="en-GB"/>
              </w:rPr>
              <w:lastRenderedPageBreak/>
              <w:t>Roles and Responsibilities</w:t>
            </w:r>
          </w:p>
          <w:p w14:paraId="22947F12" w14:textId="537C5E4F" w:rsidR="5195DD55" w:rsidRPr="00FE3F11" w:rsidRDefault="5195DD55" w:rsidP="00DD5F22">
            <w:pPr>
              <w:jc w:val="both"/>
              <w:rPr>
                <w:rFonts w:cstheme="minorHAnsi"/>
              </w:rPr>
            </w:pPr>
          </w:p>
        </w:tc>
      </w:tr>
      <w:tr w:rsidR="5195DD55" w:rsidRPr="00FE3F11" w14:paraId="3FE918CF" w14:textId="77777777" w:rsidTr="00733C08">
        <w:trPr>
          <w:trHeight w:val="6961"/>
        </w:trPr>
        <w:tc>
          <w:tcPr>
            <w:tcW w:w="9634" w:type="dxa"/>
          </w:tcPr>
          <w:p w14:paraId="0BB71505" w14:textId="690855B7"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While the responsibility to promote positive emotional health and wellbeing rests with every member of the whole school community, key staff have specific roles and responsibilities which include:</w:t>
            </w:r>
          </w:p>
          <w:p w14:paraId="2D14E0F1" w14:textId="77777777" w:rsidR="00F8641E" w:rsidRPr="00733C08" w:rsidRDefault="00F8641E" w:rsidP="00DD5F22">
            <w:pPr>
              <w:jc w:val="both"/>
              <w:rPr>
                <w:rFonts w:ascii="Times New Roman" w:eastAsia="Calibri" w:hAnsi="Times New Roman" w:cs="Times New Roman"/>
                <w:b/>
                <w:bCs/>
                <w:color w:val="000000" w:themeColor="text1"/>
                <w:sz w:val="24"/>
                <w:szCs w:val="24"/>
                <w:lang w:val="en-GB"/>
              </w:rPr>
            </w:pPr>
          </w:p>
          <w:p w14:paraId="3151F9B5" w14:textId="5E56EC27"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Principal and Senior Leadership Team</w:t>
            </w:r>
          </w:p>
          <w:p w14:paraId="1B8139E2" w14:textId="1BA1D61C" w:rsidR="45E2BA8D" w:rsidRPr="00733C08" w:rsidRDefault="45E2BA8D" w:rsidP="00DD5F22">
            <w:pPr>
              <w:spacing w:line="259" w:lineRule="auto"/>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 xml:space="preserve">The Principal </w:t>
            </w:r>
            <w:r w:rsidR="00ED33F6" w:rsidRPr="00733C08">
              <w:rPr>
                <w:rFonts w:ascii="Times New Roman" w:eastAsia="Calibri" w:hAnsi="Times New Roman" w:cs="Times New Roman"/>
                <w:color w:val="000000" w:themeColor="text1"/>
                <w:sz w:val="24"/>
                <w:szCs w:val="24"/>
                <w:lang w:val="en-GB"/>
              </w:rPr>
              <w:t>and Senior Leadership Team</w:t>
            </w:r>
            <w:r w:rsidRPr="00733C08">
              <w:rPr>
                <w:rFonts w:ascii="Times New Roman" w:eastAsia="Calibri" w:hAnsi="Times New Roman" w:cs="Times New Roman"/>
                <w:color w:val="000000" w:themeColor="text1"/>
                <w:sz w:val="24"/>
                <w:szCs w:val="24"/>
                <w:lang w:val="en-GB"/>
              </w:rPr>
              <w:t xml:space="preserve"> </w:t>
            </w:r>
            <w:r w:rsidR="00BA486F" w:rsidRPr="00733C08">
              <w:rPr>
                <w:rFonts w:ascii="Times New Roman" w:eastAsia="Calibri" w:hAnsi="Times New Roman" w:cs="Times New Roman"/>
                <w:color w:val="000000" w:themeColor="text1"/>
                <w:sz w:val="24"/>
                <w:szCs w:val="24"/>
                <w:lang w:val="en-GB"/>
              </w:rPr>
              <w:t>will work with the</w:t>
            </w:r>
            <w:r w:rsidRPr="00733C08">
              <w:rPr>
                <w:rFonts w:ascii="Times New Roman" w:eastAsia="Calibri" w:hAnsi="Times New Roman" w:cs="Times New Roman"/>
                <w:color w:val="000000" w:themeColor="text1"/>
                <w:sz w:val="24"/>
                <w:szCs w:val="24"/>
                <w:lang w:val="en-GB"/>
              </w:rPr>
              <w:t xml:space="preserve"> Wellbeing Champion </w:t>
            </w:r>
            <w:r w:rsidR="00BA486F" w:rsidRPr="00733C08">
              <w:rPr>
                <w:rFonts w:ascii="Times New Roman" w:eastAsia="Calibri" w:hAnsi="Times New Roman" w:cs="Times New Roman"/>
                <w:color w:val="000000" w:themeColor="text1"/>
                <w:sz w:val="24"/>
                <w:szCs w:val="24"/>
                <w:lang w:val="en-GB"/>
              </w:rPr>
              <w:t xml:space="preserve">to </w:t>
            </w:r>
            <w:r w:rsidRPr="00733C08">
              <w:rPr>
                <w:rFonts w:ascii="Times New Roman" w:eastAsia="Calibri" w:hAnsi="Times New Roman" w:cs="Times New Roman"/>
                <w:color w:val="000000" w:themeColor="text1"/>
                <w:sz w:val="24"/>
                <w:szCs w:val="24"/>
                <w:lang w:val="en-GB"/>
              </w:rPr>
              <w:t xml:space="preserve">co-ordinate the school’s approach to EHW and ensure the effective delivery of an EHW </w:t>
            </w:r>
            <w:r w:rsidR="00047DF2" w:rsidRPr="00733C08">
              <w:rPr>
                <w:rFonts w:ascii="Times New Roman" w:eastAsia="Calibri" w:hAnsi="Times New Roman" w:cs="Times New Roman"/>
                <w:color w:val="000000" w:themeColor="text1"/>
                <w:sz w:val="24"/>
                <w:szCs w:val="24"/>
                <w:lang w:val="en-GB"/>
              </w:rPr>
              <w:t>provision</w:t>
            </w:r>
            <w:r w:rsidRPr="00733C08">
              <w:rPr>
                <w:rFonts w:ascii="Times New Roman" w:eastAsia="Calibri" w:hAnsi="Times New Roman" w:cs="Times New Roman"/>
                <w:color w:val="000000" w:themeColor="text1"/>
                <w:sz w:val="24"/>
                <w:szCs w:val="24"/>
                <w:lang w:val="en-GB"/>
              </w:rPr>
              <w:t xml:space="preserve">. </w:t>
            </w:r>
          </w:p>
          <w:p w14:paraId="19B01238" w14:textId="77777777" w:rsidR="00F8641E" w:rsidRPr="00733C08" w:rsidRDefault="00F8641E" w:rsidP="00DD5F22">
            <w:pPr>
              <w:jc w:val="both"/>
              <w:rPr>
                <w:rFonts w:ascii="Times New Roman" w:eastAsia="Calibri" w:hAnsi="Times New Roman" w:cs="Times New Roman"/>
                <w:b/>
                <w:bCs/>
                <w:color w:val="000000" w:themeColor="text1"/>
                <w:sz w:val="24"/>
                <w:szCs w:val="24"/>
                <w:lang w:val="en-GB"/>
              </w:rPr>
            </w:pPr>
          </w:p>
          <w:p w14:paraId="419D618D" w14:textId="21461C15"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 xml:space="preserve">Board of Governors:  </w:t>
            </w:r>
          </w:p>
          <w:p w14:paraId="0D7FA09B" w14:textId="37E5145A"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The Board of Governors</w:t>
            </w:r>
            <w:r w:rsidR="00130C5B" w:rsidRPr="00733C08">
              <w:rPr>
                <w:rFonts w:ascii="Times New Roman" w:eastAsia="Calibri" w:hAnsi="Times New Roman" w:cs="Times New Roman"/>
                <w:color w:val="000000" w:themeColor="text1"/>
                <w:sz w:val="24"/>
                <w:szCs w:val="24"/>
                <w:lang w:val="en-GB"/>
              </w:rPr>
              <w:t xml:space="preserve"> </w:t>
            </w:r>
            <w:r w:rsidR="00B24279" w:rsidRPr="00733C08">
              <w:rPr>
                <w:rFonts w:ascii="Times New Roman" w:eastAsia="Calibri" w:hAnsi="Times New Roman" w:cs="Times New Roman"/>
                <w:color w:val="000000" w:themeColor="text1"/>
                <w:sz w:val="24"/>
                <w:szCs w:val="24"/>
                <w:lang w:val="en-GB"/>
              </w:rPr>
              <w:t>have</w:t>
            </w:r>
            <w:r w:rsidR="00253192" w:rsidRPr="00733C08">
              <w:rPr>
                <w:rFonts w:ascii="Times New Roman" w:eastAsia="Calibri" w:hAnsi="Times New Roman" w:cs="Times New Roman"/>
                <w:color w:val="000000" w:themeColor="text1"/>
                <w:sz w:val="24"/>
                <w:szCs w:val="24"/>
                <w:lang w:val="en-GB"/>
              </w:rPr>
              <w:t xml:space="preserve"> a</w:t>
            </w:r>
            <w:r w:rsidRPr="00733C08">
              <w:rPr>
                <w:rFonts w:ascii="Times New Roman" w:eastAsia="Calibri" w:hAnsi="Times New Roman" w:cs="Times New Roman"/>
                <w:color w:val="000000" w:themeColor="text1"/>
                <w:sz w:val="24"/>
                <w:szCs w:val="24"/>
                <w:lang w:val="en-GB"/>
              </w:rPr>
              <w:t xml:space="preserve"> responsibility</w:t>
            </w:r>
            <w:r w:rsidR="00253192" w:rsidRPr="00733C08">
              <w:rPr>
                <w:rFonts w:ascii="Times New Roman" w:eastAsia="Calibri" w:hAnsi="Times New Roman" w:cs="Times New Roman"/>
                <w:color w:val="000000" w:themeColor="text1"/>
                <w:sz w:val="24"/>
                <w:szCs w:val="24"/>
                <w:lang w:val="en-GB"/>
              </w:rPr>
              <w:t xml:space="preserve"> to support the development of</w:t>
            </w:r>
            <w:r w:rsidRPr="00733C08">
              <w:rPr>
                <w:rFonts w:ascii="Times New Roman" w:eastAsia="Calibri" w:hAnsi="Times New Roman" w:cs="Times New Roman"/>
                <w:color w:val="000000" w:themeColor="text1"/>
                <w:sz w:val="24"/>
                <w:szCs w:val="24"/>
                <w:lang w:val="en-GB"/>
              </w:rPr>
              <w:t xml:space="preserve"> EHW </w:t>
            </w:r>
            <w:r w:rsidR="00253192" w:rsidRPr="00733C08">
              <w:rPr>
                <w:rFonts w:ascii="Times New Roman" w:eastAsia="Calibri" w:hAnsi="Times New Roman" w:cs="Times New Roman"/>
                <w:color w:val="000000" w:themeColor="text1"/>
                <w:sz w:val="24"/>
                <w:szCs w:val="24"/>
                <w:lang w:val="en-GB"/>
              </w:rPr>
              <w:t xml:space="preserve">within the school. </w:t>
            </w:r>
          </w:p>
          <w:p w14:paraId="01A041BB" w14:textId="28332FF5" w:rsidR="5195DD55" w:rsidRPr="00733C08" w:rsidRDefault="5195DD55" w:rsidP="00DD5F22">
            <w:pPr>
              <w:jc w:val="both"/>
              <w:rPr>
                <w:rFonts w:ascii="Times New Roman" w:eastAsia="Calibri" w:hAnsi="Times New Roman" w:cs="Times New Roman"/>
                <w:color w:val="000000" w:themeColor="text1"/>
                <w:sz w:val="24"/>
                <w:szCs w:val="24"/>
              </w:rPr>
            </w:pPr>
          </w:p>
          <w:p w14:paraId="50E7A628" w14:textId="77777777" w:rsidR="004719D2" w:rsidRPr="00733C08" w:rsidRDefault="45E2BA8D" w:rsidP="00DD5F22">
            <w:pPr>
              <w:jc w:val="both"/>
              <w:rPr>
                <w:rFonts w:ascii="Times New Roman" w:eastAsia="Calibri" w:hAnsi="Times New Roman" w:cs="Times New Roman"/>
                <w:b/>
                <w:bCs/>
                <w:color w:val="000000" w:themeColor="text1"/>
                <w:sz w:val="24"/>
                <w:szCs w:val="24"/>
                <w:lang w:val="en-GB"/>
              </w:rPr>
            </w:pPr>
            <w:r w:rsidRPr="00733C08">
              <w:rPr>
                <w:rFonts w:ascii="Times New Roman" w:eastAsia="Calibri" w:hAnsi="Times New Roman" w:cs="Times New Roman"/>
                <w:b/>
                <w:bCs/>
                <w:color w:val="000000" w:themeColor="text1"/>
                <w:sz w:val="24"/>
                <w:szCs w:val="24"/>
                <w:lang w:val="en-GB"/>
              </w:rPr>
              <w:t xml:space="preserve"> Principal </w:t>
            </w:r>
          </w:p>
          <w:p w14:paraId="1F9CE40A" w14:textId="15AA2A4C" w:rsidR="45E2BA8D" w:rsidRPr="00733C08" w:rsidRDefault="45E2BA8D" w:rsidP="00DD5F22">
            <w:pPr>
              <w:pStyle w:val="ListParagraph"/>
              <w:numPr>
                <w:ilvl w:val="0"/>
                <w:numId w:val="26"/>
              </w:numPr>
              <w:jc w:val="both"/>
              <w:rPr>
                <w:rFonts w:ascii="Times New Roman" w:eastAsia="Calibri" w:hAnsi="Times New Roman" w:cs="Times New Roman"/>
                <w:color w:val="000000" w:themeColor="text1"/>
                <w:sz w:val="24"/>
                <w:szCs w:val="24"/>
              </w:rPr>
            </w:pPr>
            <w:r w:rsidRPr="00733C08">
              <w:rPr>
                <w:rStyle w:val="wacimagecontainer"/>
                <w:rFonts w:ascii="Times New Roman" w:eastAsia="Calibri" w:hAnsi="Times New Roman" w:cs="Times New Roman"/>
                <w:color w:val="000000" w:themeColor="text1"/>
                <w:sz w:val="24"/>
                <w:szCs w:val="24"/>
                <w:lang w:val="en-GB"/>
              </w:rPr>
              <w:t>Ensures that EHW for all is embedded in the school</w:t>
            </w:r>
            <w:r w:rsidR="00D13835" w:rsidRPr="00733C08">
              <w:rPr>
                <w:rStyle w:val="wacimagecontainer"/>
                <w:rFonts w:ascii="Times New Roman" w:eastAsia="Calibri" w:hAnsi="Times New Roman" w:cs="Times New Roman"/>
                <w:color w:val="000000" w:themeColor="text1"/>
                <w:sz w:val="24"/>
                <w:szCs w:val="24"/>
                <w:lang w:val="en-GB"/>
              </w:rPr>
              <w:t>.</w:t>
            </w:r>
          </w:p>
          <w:p w14:paraId="2CD2F71D" w14:textId="3C2571AA" w:rsidR="45E2BA8D" w:rsidRPr="00733C08" w:rsidRDefault="45E2BA8D" w:rsidP="00DD5F22">
            <w:pPr>
              <w:pStyle w:val="ListParagraph"/>
              <w:numPr>
                <w:ilvl w:val="0"/>
                <w:numId w:val="24"/>
              </w:numPr>
              <w:jc w:val="both"/>
              <w:rPr>
                <w:rFonts w:ascii="Times New Roman" w:eastAsia="Calibri" w:hAnsi="Times New Roman" w:cs="Times New Roman"/>
                <w:color w:val="000000" w:themeColor="text1"/>
                <w:sz w:val="24"/>
                <w:szCs w:val="24"/>
              </w:rPr>
            </w:pPr>
            <w:r w:rsidRPr="00733C08">
              <w:rPr>
                <w:rStyle w:val="wacimagecontainer"/>
                <w:rFonts w:ascii="Times New Roman" w:eastAsia="Calibri" w:hAnsi="Times New Roman" w:cs="Times New Roman"/>
                <w:color w:val="000000" w:themeColor="text1"/>
                <w:sz w:val="24"/>
                <w:szCs w:val="24"/>
                <w:lang w:val="en-GB"/>
              </w:rPr>
              <w:t>Monitors the effective implementation of this policy</w:t>
            </w:r>
            <w:r w:rsidR="00D13835" w:rsidRPr="00733C08">
              <w:rPr>
                <w:rStyle w:val="wacimagecontainer"/>
                <w:rFonts w:ascii="Times New Roman" w:eastAsia="Calibri" w:hAnsi="Times New Roman" w:cs="Times New Roman"/>
                <w:color w:val="000000" w:themeColor="text1"/>
                <w:sz w:val="24"/>
                <w:szCs w:val="24"/>
                <w:lang w:val="en-GB"/>
              </w:rPr>
              <w:t>.</w:t>
            </w:r>
          </w:p>
          <w:p w14:paraId="6D7F4F98" w14:textId="1ABB656C" w:rsidR="5195DD55" w:rsidRPr="00733C08" w:rsidRDefault="5195DD55" w:rsidP="00DD5F22">
            <w:pPr>
              <w:jc w:val="both"/>
              <w:rPr>
                <w:rFonts w:ascii="Times New Roman" w:eastAsia="Calibri" w:hAnsi="Times New Roman" w:cs="Times New Roman"/>
                <w:color w:val="000000" w:themeColor="text1"/>
                <w:sz w:val="24"/>
                <w:szCs w:val="24"/>
              </w:rPr>
            </w:pPr>
          </w:p>
          <w:p w14:paraId="57AF1575" w14:textId="4B032C59"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Wellbeing Champion</w:t>
            </w:r>
          </w:p>
          <w:p w14:paraId="405FDAE7" w14:textId="08B5F014" w:rsidR="45E2BA8D" w:rsidRPr="00733C08" w:rsidRDefault="45E2BA8D" w:rsidP="00DD5F22">
            <w:pPr>
              <w:pStyle w:val="ListParagraph"/>
              <w:numPr>
                <w:ilvl w:val="0"/>
                <w:numId w:val="2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Leads whole school activities to promote EHW.</w:t>
            </w:r>
          </w:p>
          <w:p w14:paraId="3031E937" w14:textId="7F8E6AF5" w:rsidR="45E2BA8D" w:rsidRPr="00733C08" w:rsidRDefault="45E2BA8D" w:rsidP="00DD5F22">
            <w:pPr>
              <w:pStyle w:val="ListParagraph"/>
              <w:numPr>
                <w:ilvl w:val="0"/>
                <w:numId w:val="2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Leads the EHW Team</w:t>
            </w:r>
            <w:r w:rsidR="00D13835" w:rsidRPr="00733C08">
              <w:rPr>
                <w:rFonts w:ascii="Times New Roman" w:eastAsia="Calibri" w:hAnsi="Times New Roman" w:cs="Times New Roman"/>
                <w:color w:val="000000" w:themeColor="text1"/>
                <w:sz w:val="24"/>
                <w:szCs w:val="24"/>
                <w:lang w:val="en-GB"/>
              </w:rPr>
              <w:t>.</w:t>
            </w:r>
          </w:p>
          <w:p w14:paraId="780C4487" w14:textId="423CEEAB" w:rsidR="5195DD55" w:rsidRPr="00733C08" w:rsidRDefault="5195DD55" w:rsidP="00DD5F22">
            <w:pPr>
              <w:jc w:val="both"/>
              <w:rPr>
                <w:rFonts w:ascii="Times New Roman" w:eastAsia="Calibri" w:hAnsi="Times New Roman" w:cs="Times New Roman"/>
                <w:color w:val="000000" w:themeColor="text1"/>
                <w:sz w:val="24"/>
                <w:szCs w:val="24"/>
              </w:rPr>
            </w:pPr>
          </w:p>
          <w:p w14:paraId="435629C5" w14:textId="6224DCDE"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The</w:t>
            </w:r>
            <w:r w:rsidR="00BA486F" w:rsidRPr="00733C08">
              <w:rPr>
                <w:rFonts w:ascii="Times New Roman" w:eastAsia="Calibri" w:hAnsi="Times New Roman" w:cs="Times New Roman"/>
                <w:b/>
                <w:bCs/>
                <w:color w:val="000000" w:themeColor="text1"/>
                <w:sz w:val="24"/>
                <w:szCs w:val="24"/>
                <w:lang w:val="en-GB"/>
              </w:rPr>
              <w:t xml:space="preserve"> Wellbeing</w:t>
            </w:r>
            <w:r w:rsidRPr="00733C08">
              <w:rPr>
                <w:rFonts w:ascii="Times New Roman" w:eastAsia="Calibri" w:hAnsi="Times New Roman" w:cs="Times New Roman"/>
                <w:b/>
                <w:bCs/>
                <w:color w:val="000000" w:themeColor="text1"/>
                <w:sz w:val="24"/>
                <w:szCs w:val="24"/>
                <w:lang w:val="en-GB"/>
              </w:rPr>
              <w:t xml:space="preserve"> Team </w:t>
            </w:r>
          </w:p>
          <w:p w14:paraId="0ED2F999" w14:textId="5316B02A" w:rsidR="45E2BA8D" w:rsidRPr="00733C08" w:rsidRDefault="00D13835" w:rsidP="00DD5F22">
            <w:pPr>
              <w:pStyle w:val="ListParagraph"/>
              <w:numPr>
                <w:ilvl w:val="0"/>
                <w:numId w:val="22"/>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 xml:space="preserve">Regularly reviews the </w:t>
            </w:r>
            <w:r w:rsidR="45E2BA8D" w:rsidRPr="00733C08">
              <w:rPr>
                <w:rFonts w:ascii="Times New Roman" w:eastAsia="Calibri" w:hAnsi="Times New Roman" w:cs="Times New Roman"/>
                <w:color w:val="000000" w:themeColor="text1"/>
                <w:sz w:val="24"/>
                <w:szCs w:val="24"/>
                <w:lang w:val="en-GB"/>
              </w:rPr>
              <w:t>school’s EHW implementation process</w:t>
            </w:r>
            <w:r w:rsidRPr="00733C08">
              <w:rPr>
                <w:rFonts w:ascii="Times New Roman" w:eastAsia="Calibri" w:hAnsi="Times New Roman" w:cs="Times New Roman"/>
                <w:color w:val="000000" w:themeColor="text1"/>
                <w:sz w:val="24"/>
                <w:szCs w:val="24"/>
                <w:lang w:val="en-GB"/>
              </w:rPr>
              <w:t xml:space="preserve"> and progress</w:t>
            </w:r>
            <w:r w:rsidR="45E2BA8D" w:rsidRPr="00733C08">
              <w:rPr>
                <w:rFonts w:ascii="Times New Roman" w:eastAsia="Calibri" w:hAnsi="Times New Roman" w:cs="Times New Roman"/>
                <w:color w:val="000000" w:themeColor="text1"/>
                <w:sz w:val="24"/>
                <w:szCs w:val="24"/>
                <w:lang w:val="en-GB"/>
              </w:rPr>
              <w:t>.</w:t>
            </w:r>
          </w:p>
          <w:p w14:paraId="7E9AFC4C" w14:textId="77777777" w:rsidR="00047DF2" w:rsidRPr="00733C08" w:rsidRDefault="45E2BA8D" w:rsidP="00DD5F22">
            <w:pPr>
              <w:pStyle w:val="ListParagraph"/>
              <w:numPr>
                <w:ilvl w:val="0"/>
                <w:numId w:val="22"/>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Is responsible for promoting EHW throughout the school.</w:t>
            </w:r>
          </w:p>
          <w:p w14:paraId="4E0BAD90" w14:textId="120DEFE3" w:rsidR="003A207C" w:rsidRPr="00733C08" w:rsidRDefault="003A207C" w:rsidP="003A207C">
            <w:pPr>
              <w:pStyle w:val="ListParagraph"/>
              <w:jc w:val="both"/>
              <w:rPr>
                <w:rFonts w:ascii="Times New Roman" w:eastAsia="Calibri" w:hAnsi="Times New Roman" w:cs="Times New Roman"/>
                <w:color w:val="000000" w:themeColor="text1"/>
                <w:sz w:val="24"/>
                <w:szCs w:val="24"/>
              </w:rPr>
            </w:pPr>
          </w:p>
        </w:tc>
      </w:tr>
      <w:tr w:rsidR="5195DD55" w:rsidRPr="00FE3F11" w14:paraId="4F47582D" w14:textId="77777777" w:rsidTr="00733C08">
        <w:trPr>
          <w:trHeight w:val="300"/>
        </w:trPr>
        <w:tc>
          <w:tcPr>
            <w:tcW w:w="9634" w:type="dxa"/>
            <w:shd w:val="clear" w:color="auto" w:fill="8EAADB" w:themeFill="accent1" w:themeFillTint="99"/>
          </w:tcPr>
          <w:p w14:paraId="1C8760CA" w14:textId="453D3DBE" w:rsidR="45E2BA8D" w:rsidRPr="00FE3F11" w:rsidRDefault="45E2BA8D" w:rsidP="00DD5F22">
            <w:pPr>
              <w:jc w:val="both"/>
              <w:rPr>
                <w:rFonts w:cstheme="minorHAnsi"/>
              </w:rPr>
            </w:pPr>
            <w:r w:rsidRPr="00FE3F11">
              <w:rPr>
                <w:rFonts w:eastAsia="Calibri" w:cstheme="minorHAnsi"/>
                <w:b/>
                <w:bCs/>
                <w:color w:val="000000" w:themeColor="text1"/>
                <w:sz w:val="32"/>
                <w:szCs w:val="32"/>
                <w:lang w:val="en-GB"/>
              </w:rPr>
              <w:t>Support for Pupils</w:t>
            </w:r>
            <w:r w:rsidRPr="00FE3F11">
              <w:rPr>
                <w:rFonts w:eastAsia="Calibri" w:cstheme="minorHAnsi"/>
                <w:color w:val="000000" w:themeColor="text1"/>
                <w:sz w:val="32"/>
                <w:szCs w:val="32"/>
                <w:lang w:val="en-GB"/>
              </w:rPr>
              <w:t xml:space="preserve"> </w:t>
            </w:r>
            <w:r w:rsidRPr="00FE3F11">
              <w:rPr>
                <w:rFonts w:eastAsia="Calibri" w:cstheme="minorHAnsi"/>
              </w:rPr>
              <w:t xml:space="preserve"> </w:t>
            </w:r>
          </w:p>
          <w:p w14:paraId="774DE337" w14:textId="79267210" w:rsidR="5195DD55" w:rsidRPr="00FE3F11" w:rsidRDefault="5195DD55" w:rsidP="00DD5F22">
            <w:pPr>
              <w:jc w:val="both"/>
              <w:rPr>
                <w:rFonts w:cstheme="minorHAnsi"/>
              </w:rPr>
            </w:pPr>
          </w:p>
        </w:tc>
      </w:tr>
      <w:tr w:rsidR="5195DD55" w:rsidRPr="00FE3F11" w14:paraId="0FF060FF" w14:textId="77777777" w:rsidTr="00733C08">
        <w:trPr>
          <w:trHeight w:val="300"/>
        </w:trPr>
        <w:tc>
          <w:tcPr>
            <w:tcW w:w="9634" w:type="dxa"/>
          </w:tcPr>
          <w:p w14:paraId="44C335B0" w14:textId="13383C9C" w:rsidR="45E2BA8D" w:rsidRPr="00733C08" w:rsidRDefault="45E2BA8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b/>
                <w:bCs/>
                <w:color w:val="000000" w:themeColor="text1"/>
                <w:sz w:val="24"/>
                <w:szCs w:val="24"/>
                <w:lang w:val="en-GB"/>
              </w:rPr>
              <w:t>What support will be provided for pupils?</w:t>
            </w:r>
          </w:p>
          <w:p w14:paraId="1A8DBAE0" w14:textId="34EFCF35" w:rsidR="45E2BA8D" w:rsidRPr="00733C08" w:rsidRDefault="004C35DD"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Our</w:t>
            </w:r>
            <w:r w:rsidR="45E2BA8D" w:rsidRPr="00733C08">
              <w:rPr>
                <w:rFonts w:ascii="Times New Roman" w:eastAsia="Calibri" w:hAnsi="Times New Roman" w:cs="Times New Roman"/>
                <w:color w:val="000000" w:themeColor="text1"/>
                <w:sz w:val="24"/>
                <w:szCs w:val="24"/>
                <w:lang w:val="en-GB"/>
              </w:rPr>
              <w:t xml:space="preserve"> whole school approach to EHW ensures the provision of a variety of services to support pupils’ EHW. It includes the curriculum, extra-curricular provision, pastoral care, SEN provision,</w:t>
            </w:r>
            <w:r w:rsidR="00CC2E3B" w:rsidRPr="00733C08">
              <w:rPr>
                <w:rFonts w:ascii="Times New Roman" w:eastAsia="Calibri" w:hAnsi="Times New Roman" w:cs="Times New Roman"/>
                <w:color w:val="000000" w:themeColor="text1"/>
                <w:sz w:val="24"/>
                <w:szCs w:val="24"/>
                <w:lang w:val="en-GB"/>
              </w:rPr>
              <w:t xml:space="preserve"> </w:t>
            </w:r>
            <w:r w:rsidR="45E2BA8D" w:rsidRPr="00733C08">
              <w:rPr>
                <w:rFonts w:ascii="Times New Roman" w:eastAsia="Calibri" w:hAnsi="Times New Roman" w:cs="Times New Roman"/>
                <w:color w:val="000000" w:themeColor="text1"/>
                <w:sz w:val="24"/>
                <w:szCs w:val="24"/>
                <w:lang w:val="en-GB"/>
              </w:rPr>
              <w:t>early intervention</w:t>
            </w:r>
            <w:r w:rsidR="00CC2E3B" w:rsidRPr="00733C08">
              <w:rPr>
                <w:rFonts w:ascii="Times New Roman" w:eastAsia="Calibri" w:hAnsi="Times New Roman" w:cs="Times New Roman"/>
                <w:color w:val="000000" w:themeColor="text1"/>
                <w:sz w:val="24"/>
                <w:szCs w:val="24"/>
                <w:lang w:val="en-GB"/>
              </w:rPr>
              <w:t xml:space="preserve"> </w:t>
            </w:r>
            <w:r w:rsidR="45E2BA8D" w:rsidRPr="00733C08">
              <w:rPr>
                <w:rFonts w:ascii="Times New Roman" w:eastAsia="Calibri" w:hAnsi="Times New Roman" w:cs="Times New Roman"/>
                <w:color w:val="000000" w:themeColor="text1"/>
                <w:sz w:val="24"/>
                <w:szCs w:val="24"/>
                <w:lang w:val="en-GB"/>
              </w:rPr>
              <w:t xml:space="preserve">and targeted support. </w:t>
            </w:r>
          </w:p>
          <w:p w14:paraId="5C279172" w14:textId="3414590B" w:rsidR="5195DD55" w:rsidRPr="00733C08" w:rsidRDefault="5195DD55" w:rsidP="00DD5F22">
            <w:pPr>
              <w:jc w:val="both"/>
              <w:rPr>
                <w:rFonts w:ascii="Times New Roman" w:eastAsia="Calibri" w:hAnsi="Times New Roman" w:cs="Times New Roman"/>
                <w:color w:val="000000" w:themeColor="text1"/>
                <w:sz w:val="24"/>
                <w:szCs w:val="24"/>
              </w:rPr>
            </w:pPr>
          </w:p>
          <w:p w14:paraId="2565421E" w14:textId="1BE83EAA" w:rsidR="003A207C" w:rsidRPr="00733C08" w:rsidRDefault="45E2BA8D" w:rsidP="00DD5F22">
            <w:pPr>
              <w:spacing w:after="210"/>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lastRenderedPageBreak/>
              <w:t>We understand that by intervening early to provide support before difficulties escalate and supporting the individual(pupil/staff), there will be a reduction in the number of EHW problems in our school.</w:t>
            </w:r>
          </w:p>
          <w:p w14:paraId="55E80C80" w14:textId="3480A0D4" w:rsidR="45E2BA8D" w:rsidRPr="00733C08" w:rsidRDefault="007E7E42" w:rsidP="00DD5F22">
            <w:pPr>
              <w:spacing w:after="210"/>
              <w:jc w:val="both"/>
              <w:rPr>
                <w:rFonts w:ascii="Times New Roman" w:eastAsia="Calibri" w:hAnsi="Times New Roman" w:cs="Times New Roman"/>
                <w:b/>
                <w:bCs/>
                <w:color w:val="000000" w:themeColor="text1"/>
                <w:sz w:val="24"/>
                <w:szCs w:val="24"/>
              </w:rPr>
            </w:pPr>
            <w:r w:rsidRPr="00733C08">
              <w:rPr>
                <w:rFonts w:ascii="Times New Roman" w:eastAsia="Calibri" w:hAnsi="Times New Roman" w:cs="Times New Roman"/>
                <w:b/>
                <w:bCs/>
                <w:color w:val="000000" w:themeColor="text1"/>
                <w:sz w:val="24"/>
                <w:szCs w:val="24"/>
                <w:lang w:val="en-GB"/>
              </w:rPr>
              <w:t xml:space="preserve">Examples of EHW strategies and </w:t>
            </w:r>
            <w:r w:rsidR="00D80B19" w:rsidRPr="00733C08">
              <w:rPr>
                <w:rFonts w:ascii="Times New Roman" w:eastAsia="Calibri" w:hAnsi="Times New Roman" w:cs="Times New Roman"/>
                <w:b/>
                <w:bCs/>
                <w:color w:val="000000" w:themeColor="text1"/>
                <w:sz w:val="24"/>
                <w:szCs w:val="24"/>
                <w:lang w:val="en-GB"/>
              </w:rPr>
              <w:t>activities:</w:t>
            </w:r>
          </w:p>
          <w:p w14:paraId="407C182F" w14:textId="334CABBB" w:rsidR="45E2BA8D" w:rsidRPr="00733C08" w:rsidRDefault="45E2BA8D"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 xml:space="preserve">Pupil-led </w:t>
            </w:r>
            <w:r w:rsidR="00414B09" w:rsidRPr="00733C08">
              <w:rPr>
                <w:rFonts w:ascii="Times New Roman" w:eastAsia="Calibri" w:hAnsi="Times New Roman" w:cs="Times New Roman"/>
                <w:color w:val="000000" w:themeColor="text1"/>
                <w:sz w:val="24"/>
                <w:szCs w:val="24"/>
                <w:lang w:val="en-GB"/>
              </w:rPr>
              <w:t>a</w:t>
            </w:r>
            <w:r w:rsidRPr="00733C08">
              <w:rPr>
                <w:rFonts w:ascii="Times New Roman" w:eastAsia="Calibri" w:hAnsi="Times New Roman" w:cs="Times New Roman"/>
                <w:color w:val="000000" w:themeColor="text1"/>
                <w:sz w:val="24"/>
                <w:szCs w:val="24"/>
                <w:lang w:val="en-GB"/>
              </w:rPr>
              <w:t>ctivities</w:t>
            </w:r>
            <w:r w:rsidR="003E21ED" w:rsidRPr="00733C08">
              <w:rPr>
                <w:rFonts w:ascii="Times New Roman" w:eastAsia="Calibri" w:hAnsi="Times New Roman" w:cs="Times New Roman"/>
                <w:color w:val="000000" w:themeColor="text1"/>
                <w:sz w:val="24"/>
                <w:szCs w:val="24"/>
                <w:lang w:val="en-GB"/>
              </w:rPr>
              <w:t>.</w:t>
            </w:r>
          </w:p>
          <w:p w14:paraId="10BD11C5" w14:textId="1F64FF13" w:rsidR="45E2BA8D" w:rsidRPr="00733C08" w:rsidRDefault="45E2BA8D"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 xml:space="preserve">Transition </w:t>
            </w:r>
            <w:r w:rsidR="00414B09" w:rsidRPr="00733C08">
              <w:rPr>
                <w:rFonts w:ascii="Times New Roman" w:eastAsia="Calibri" w:hAnsi="Times New Roman" w:cs="Times New Roman"/>
                <w:color w:val="000000" w:themeColor="text1"/>
                <w:sz w:val="24"/>
                <w:szCs w:val="24"/>
                <w:lang w:val="en-GB"/>
              </w:rPr>
              <w:t>s</w:t>
            </w:r>
            <w:r w:rsidRPr="00733C08">
              <w:rPr>
                <w:rFonts w:ascii="Times New Roman" w:eastAsia="Calibri" w:hAnsi="Times New Roman" w:cs="Times New Roman"/>
                <w:color w:val="000000" w:themeColor="text1"/>
                <w:sz w:val="24"/>
                <w:szCs w:val="24"/>
                <w:lang w:val="en-GB"/>
              </w:rPr>
              <w:t>upport</w:t>
            </w:r>
            <w:r w:rsidR="003E21ED" w:rsidRPr="00733C08">
              <w:rPr>
                <w:rFonts w:ascii="Times New Roman" w:eastAsia="Calibri" w:hAnsi="Times New Roman" w:cs="Times New Roman"/>
                <w:color w:val="000000" w:themeColor="text1"/>
                <w:sz w:val="24"/>
                <w:szCs w:val="24"/>
                <w:lang w:val="en-GB"/>
              </w:rPr>
              <w:t>.</w:t>
            </w:r>
          </w:p>
          <w:p w14:paraId="4B15C51E" w14:textId="009A4317" w:rsidR="45E2BA8D" w:rsidRPr="00733C08" w:rsidRDefault="45E2BA8D"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Class</w:t>
            </w:r>
            <w:r w:rsidR="00414B09" w:rsidRPr="00733C08">
              <w:rPr>
                <w:rFonts w:ascii="Times New Roman" w:eastAsia="Calibri" w:hAnsi="Times New Roman" w:cs="Times New Roman"/>
                <w:color w:val="000000" w:themeColor="text1"/>
                <w:sz w:val="24"/>
                <w:szCs w:val="24"/>
                <w:lang w:val="en-GB"/>
              </w:rPr>
              <w:t xml:space="preserve"> and small group</w:t>
            </w:r>
            <w:r w:rsidRPr="00733C08">
              <w:rPr>
                <w:rFonts w:ascii="Times New Roman" w:eastAsia="Calibri" w:hAnsi="Times New Roman" w:cs="Times New Roman"/>
                <w:color w:val="000000" w:themeColor="text1"/>
                <w:sz w:val="24"/>
                <w:szCs w:val="24"/>
                <w:lang w:val="en-GB"/>
              </w:rPr>
              <w:t xml:space="preserve"> </w:t>
            </w:r>
            <w:r w:rsidR="00414B09" w:rsidRPr="00733C08">
              <w:rPr>
                <w:rFonts w:ascii="Times New Roman" w:eastAsia="Calibri" w:hAnsi="Times New Roman" w:cs="Times New Roman"/>
                <w:color w:val="000000" w:themeColor="text1"/>
                <w:sz w:val="24"/>
                <w:szCs w:val="24"/>
                <w:lang w:val="en-GB"/>
              </w:rPr>
              <w:t>a</w:t>
            </w:r>
            <w:r w:rsidRPr="00733C08">
              <w:rPr>
                <w:rFonts w:ascii="Times New Roman" w:eastAsia="Calibri" w:hAnsi="Times New Roman" w:cs="Times New Roman"/>
                <w:color w:val="000000" w:themeColor="text1"/>
                <w:sz w:val="24"/>
                <w:szCs w:val="24"/>
                <w:lang w:val="en-GB"/>
              </w:rPr>
              <w:t>ctivities</w:t>
            </w:r>
            <w:r w:rsidR="003E21ED" w:rsidRPr="00733C08">
              <w:rPr>
                <w:rFonts w:ascii="Times New Roman" w:eastAsia="Calibri" w:hAnsi="Times New Roman" w:cs="Times New Roman"/>
                <w:color w:val="000000" w:themeColor="text1"/>
                <w:sz w:val="24"/>
                <w:szCs w:val="24"/>
                <w:lang w:val="en-GB"/>
              </w:rPr>
              <w:t>.</w:t>
            </w:r>
          </w:p>
          <w:p w14:paraId="0BF958F3" w14:textId="15CC94B3" w:rsidR="45E2BA8D" w:rsidRPr="00733C08" w:rsidRDefault="45E2BA8D"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External agencies</w:t>
            </w:r>
            <w:r w:rsidR="00D80B19" w:rsidRPr="00733C08">
              <w:rPr>
                <w:rFonts w:ascii="Times New Roman" w:eastAsia="Calibri" w:hAnsi="Times New Roman" w:cs="Times New Roman"/>
                <w:color w:val="000000" w:themeColor="text1"/>
                <w:sz w:val="24"/>
                <w:szCs w:val="24"/>
                <w:lang w:val="en-GB"/>
              </w:rPr>
              <w:t>-</w:t>
            </w:r>
            <w:r w:rsidR="003A207C" w:rsidRPr="00733C08">
              <w:rPr>
                <w:rFonts w:ascii="Times New Roman" w:eastAsia="Calibri" w:hAnsi="Times New Roman" w:cs="Times New Roman"/>
                <w:color w:val="000000" w:themeColor="text1"/>
                <w:sz w:val="24"/>
                <w:szCs w:val="24"/>
                <w:lang w:val="en-GB"/>
              </w:rPr>
              <w:t xml:space="preserve"> c</w:t>
            </w:r>
            <w:r w:rsidR="00D80B19" w:rsidRPr="00733C08">
              <w:rPr>
                <w:rFonts w:ascii="Times New Roman" w:eastAsia="Calibri" w:hAnsi="Times New Roman" w:cs="Times New Roman"/>
                <w:color w:val="000000" w:themeColor="text1"/>
                <w:sz w:val="24"/>
                <w:szCs w:val="24"/>
                <w:lang w:val="en-GB"/>
              </w:rPr>
              <w:t>ounselling</w:t>
            </w:r>
            <w:r w:rsidR="003A207C" w:rsidRPr="00733C08">
              <w:rPr>
                <w:rFonts w:ascii="Times New Roman" w:eastAsia="Calibri" w:hAnsi="Times New Roman" w:cs="Times New Roman"/>
                <w:color w:val="000000" w:themeColor="text1"/>
                <w:sz w:val="24"/>
                <w:szCs w:val="24"/>
                <w:lang w:val="en-GB"/>
              </w:rPr>
              <w:t xml:space="preserve"> and</w:t>
            </w:r>
            <w:r w:rsidR="00705196" w:rsidRPr="00733C08">
              <w:rPr>
                <w:rFonts w:ascii="Times New Roman" w:eastAsia="Calibri" w:hAnsi="Times New Roman" w:cs="Times New Roman"/>
                <w:color w:val="000000" w:themeColor="text1"/>
                <w:sz w:val="24"/>
                <w:szCs w:val="24"/>
                <w:lang w:val="en-GB"/>
              </w:rPr>
              <w:t xml:space="preserve"> </w:t>
            </w:r>
            <w:r w:rsidR="00FD4D2E" w:rsidRPr="00733C08">
              <w:rPr>
                <w:rFonts w:ascii="Times New Roman" w:eastAsia="Calibri" w:hAnsi="Times New Roman" w:cs="Times New Roman"/>
                <w:color w:val="000000" w:themeColor="text1"/>
                <w:sz w:val="24"/>
                <w:szCs w:val="24"/>
                <w:lang w:val="en-GB"/>
              </w:rPr>
              <w:t>Take 5</w:t>
            </w:r>
            <w:r w:rsidR="003E21ED" w:rsidRPr="00733C08">
              <w:rPr>
                <w:rFonts w:ascii="Times New Roman" w:eastAsia="Calibri" w:hAnsi="Times New Roman" w:cs="Times New Roman"/>
                <w:color w:val="000000" w:themeColor="text1"/>
                <w:sz w:val="24"/>
                <w:szCs w:val="24"/>
                <w:lang w:val="en-GB"/>
              </w:rPr>
              <w:t>.</w:t>
            </w:r>
          </w:p>
          <w:p w14:paraId="6B5ADEC3" w14:textId="2C942648" w:rsidR="45E2BA8D" w:rsidRPr="00733C08" w:rsidRDefault="45E2BA8D"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Whole School</w:t>
            </w:r>
            <w:r w:rsidR="00414B09" w:rsidRPr="00733C08">
              <w:rPr>
                <w:rFonts w:ascii="Times New Roman" w:eastAsia="Calibri" w:hAnsi="Times New Roman" w:cs="Times New Roman"/>
                <w:color w:val="000000" w:themeColor="text1"/>
                <w:sz w:val="24"/>
                <w:szCs w:val="24"/>
                <w:lang w:val="en-GB"/>
              </w:rPr>
              <w:t xml:space="preserve"> assemblies</w:t>
            </w:r>
            <w:r w:rsidR="00F14AAA" w:rsidRPr="00733C08">
              <w:rPr>
                <w:rFonts w:ascii="Times New Roman" w:eastAsia="Calibri" w:hAnsi="Times New Roman" w:cs="Times New Roman"/>
                <w:color w:val="000000" w:themeColor="text1"/>
                <w:sz w:val="24"/>
                <w:szCs w:val="24"/>
                <w:lang w:val="en-GB"/>
              </w:rPr>
              <w:t xml:space="preserve"> and events</w:t>
            </w:r>
            <w:r w:rsidR="003E21ED" w:rsidRPr="00733C08">
              <w:rPr>
                <w:rFonts w:ascii="Times New Roman" w:eastAsia="Calibri" w:hAnsi="Times New Roman" w:cs="Times New Roman"/>
                <w:color w:val="000000" w:themeColor="text1"/>
                <w:sz w:val="24"/>
                <w:szCs w:val="24"/>
                <w:lang w:val="en-GB"/>
              </w:rPr>
              <w:t>.</w:t>
            </w:r>
          </w:p>
          <w:p w14:paraId="6ECAF834" w14:textId="2271FDB9" w:rsidR="45E2BA8D" w:rsidRPr="00733C08" w:rsidRDefault="1ACDD5DB"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T</w:t>
            </w:r>
            <w:r w:rsidR="45E2BA8D" w:rsidRPr="00733C08">
              <w:rPr>
                <w:rFonts w:ascii="Times New Roman" w:eastAsia="Calibri" w:hAnsi="Times New Roman" w:cs="Times New Roman"/>
                <w:color w:val="000000" w:themeColor="text1"/>
                <w:sz w:val="24"/>
                <w:szCs w:val="24"/>
                <w:lang w:val="en-GB"/>
              </w:rPr>
              <w:t>eaching about Mental Health and Emotional Wellbeing</w:t>
            </w:r>
          </w:p>
          <w:p w14:paraId="1ABA36E4" w14:textId="7EE2CD99" w:rsidR="00AE4BA6" w:rsidRPr="00733C08" w:rsidRDefault="00236D5B"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Promoting participation in local projects</w:t>
            </w:r>
            <w:r w:rsidR="001C68E4" w:rsidRPr="00733C08">
              <w:rPr>
                <w:rFonts w:ascii="Times New Roman" w:eastAsia="Calibri" w:hAnsi="Times New Roman" w:cs="Times New Roman"/>
                <w:color w:val="000000" w:themeColor="text1"/>
                <w:sz w:val="24"/>
                <w:szCs w:val="24"/>
                <w:lang w:val="en-GB"/>
              </w:rPr>
              <w:t>.</w:t>
            </w:r>
          </w:p>
          <w:p w14:paraId="14E256CC" w14:textId="72E4212E" w:rsidR="001A2C9A" w:rsidRPr="00733C08" w:rsidRDefault="00505A27" w:rsidP="00DD5F22">
            <w:pPr>
              <w:pStyle w:val="ListParagraph"/>
              <w:numPr>
                <w:ilvl w:val="0"/>
                <w:numId w:val="13"/>
              </w:num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color w:val="000000" w:themeColor="text1"/>
                <w:sz w:val="24"/>
                <w:szCs w:val="24"/>
                <w:lang w:val="en-GB"/>
              </w:rPr>
              <w:t xml:space="preserve">Promotion of </w:t>
            </w:r>
            <w:r w:rsidR="003B2899" w:rsidRPr="00733C08">
              <w:rPr>
                <w:rFonts w:ascii="Times New Roman" w:eastAsia="Calibri" w:hAnsi="Times New Roman" w:cs="Times New Roman"/>
                <w:color w:val="000000" w:themeColor="text1"/>
                <w:sz w:val="24"/>
                <w:szCs w:val="24"/>
                <w:lang w:val="en-GB"/>
              </w:rPr>
              <w:t>Global</w:t>
            </w:r>
            <w:r w:rsidR="00A639EA" w:rsidRPr="00733C08">
              <w:rPr>
                <w:rFonts w:ascii="Times New Roman" w:eastAsia="Calibri" w:hAnsi="Times New Roman" w:cs="Times New Roman"/>
                <w:color w:val="000000" w:themeColor="text1"/>
                <w:sz w:val="24"/>
                <w:szCs w:val="24"/>
                <w:lang w:val="en-GB"/>
              </w:rPr>
              <w:t>/Regional</w:t>
            </w:r>
            <w:r w:rsidR="00CA716C" w:rsidRPr="00733C08">
              <w:rPr>
                <w:rFonts w:ascii="Times New Roman" w:eastAsia="Calibri" w:hAnsi="Times New Roman" w:cs="Times New Roman"/>
                <w:color w:val="000000" w:themeColor="text1"/>
                <w:sz w:val="24"/>
                <w:szCs w:val="24"/>
                <w:lang w:val="en-GB"/>
              </w:rPr>
              <w:t xml:space="preserve"> Mental Health </w:t>
            </w:r>
            <w:r w:rsidR="00ED33F6" w:rsidRPr="00733C08">
              <w:rPr>
                <w:rFonts w:ascii="Times New Roman" w:eastAsia="Calibri" w:hAnsi="Times New Roman" w:cs="Times New Roman"/>
                <w:color w:val="000000" w:themeColor="text1"/>
                <w:sz w:val="24"/>
                <w:szCs w:val="24"/>
                <w:lang w:val="en-GB"/>
              </w:rPr>
              <w:t>e</w:t>
            </w:r>
            <w:r w:rsidR="00CA716C" w:rsidRPr="00733C08">
              <w:rPr>
                <w:rFonts w:ascii="Times New Roman" w:eastAsia="Calibri" w:hAnsi="Times New Roman" w:cs="Times New Roman"/>
                <w:color w:val="000000" w:themeColor="text1"/>
                <w:sz w:val="24"/>
                <w:szCs w:val="24"/>
                <w:lang w:val="en-GB"/>
              </w:rPr>
              <w:t>vents</w:t>
            </w:r>
            <w:r w:rsidR="003E21ED" w:rsidRPr="00733C08">
              <w:rPr>
                <w:rFonts w:ascii="Times New Roman" w:eastAsia="Calibri" w:hAnsi="Times New Roman" w:cs="Times New Roman"/>
                <w:color w:val="000000" w:themeColor="text1"/>
                <w:sz w:val="24"/>
                <w:szCs w:val="24"/>
                <w:lang w:val="en-GB"/>
              </w:rPr>
              <w:t>.</w:t>
            </w:r>
          </w:p>
          <w:p w14:paraId="3A539207" w14:textId="63C812DD" w:rsidR="001C68E4" w:rsidRPr="00733C08" w:rsidRDefault="001C68E4" w:rsidP="00DD5F22">
            <w:pPr>
              <w:pStyle w:val="ListParagraph"/>
              <w:numPr>
                <w:ilvl w:val="0"/>
                <w:numId w:val="13"/>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Shared Education Projects.</w:t>
            </w:r>
          </w:p>
          <w:p w14:paraId="4017ABF1" w14:textId="77777777" w:rsidR="001A2C9A" w:rsidRPr="00733C08" w:rsidRDefault="001A2C9A" w:rsidP="00DD5F22">
            <w:pPr>
              <w:jc w:val="both"/>
              <w:rPr>
                <w:rFonts w:ascii="Times New Roman" w:eastAsia="Calibri" w:hAnsi="Times New Roman" w:cs="Times New Roman"/>
                <w:i/>
                <w:iCs/>
                <w:color w:val="000000" w:themeColor="text1"/>
                <w:sz w:val="24"/>
                <w:szCs w:val="24"/>
                <w:lang w:val="en-GB"/>
              </w:rPr>
            </w:pPr>
          </w:p>
          <w:p w14:paraId="3A42D20C" w14:textId="78429CA0" w:rsidR="001A2C9A" w:rsidRPr="00733C08" w:rsidRDefault="00415117" w:rsidP="00DD5F22">
            <w:pPr>
              <w:jc w:val="both"/>
              <w:rPr>
                <w:rFonts w:ascii="Times New Roman" w:eastAsia="Calibri" w:hAnsi="Times New Roman" w:cs="Times New Roman"/>
                <w:color w:val="000000" w:themeColor="text1"/>
                <w:sz w:val="24"/>
                <w:szCs w:val="24"/>
              </w:rPr>
            </w:pPr>
            <w:r w:rsidRPr="00733C08">
              <w:rPr>
                <w:rFonts w:ascii="Times New Roman" w:eastAsia="Calibri" w:hAnsi="Times New Roman" w:cs="Times New Roman"/>
                <w:i/>
                <w:iCs/>
                <w:color w:val="000000" w:themeColor="text1"/>
                <w:sz w:val="24"/>
                <w:szCs w:val="24"/>
                <w:lang w:val="en-GB"/>
              </w:rPr>
              <w:t>*</w:t>
            </w:r>
            <w:r w:rsidR="001A2C9A" w:rsidRPr="00733C08">
              <w:rPr>
                <w:rFonts w:ascii="Times New Roman" w:eastAsia="Calibri" w:hAnsi="Times New Roman" w:cs="Times New Roman"/>
                <w:i/>
                <w:iCs/>
                <w:color w:val="000000" w:themeColor="text1"/>
                <w:sz w:val="24"/>
                <w:szCs w:val="24"/>
                <w:lang w:val="en-GB"/>
              </w:rPr>
              <w:t xml:space="preserve">If a pupil </w:t>
            </w:r>
            <w:r w:rsidR="00AC3600" w:rsidRPr="00733C08">
              <w:rPr>
                <w:rFonts w:ascii="Times New Roman" w:eastAsia="Calibri" w:hAnsi="Times New Roman" w:cs="Times New Roman"/>
                <w:i/>
                <w:iCs/>
                <w:color w:val="000000" w:themeColor="text1"/>
                <w:sz w:val="24"/>
                <w:szCs w:val="24"/>
                <w:lang w:val="en-GB"/>
              </w:rPr>
              <w:t>is identified as at risk</w:t>
            </w:r>
            <w:r w:rsidR="001A2C9A" w:rsidRPr="00733C08">
              <w:rPr>
                <w:rFonts w:ascii="Times New Roman" w:eastAsia="Calibri" w:hAnsi="Times New Roman" w:cs="Times New Roman"/>
                <w:i/>
                <w:iCs/>
                <w:color w:val="000000" w:themeColor="text1"/>
                <w:sz w:val="24"/>
                <w:szCs w:val="24"/>
                <w:lang w:val="en-GB"/>
              </w:rPr>
              <w:t xml:space="preserve">, the </w:t>
            </w:r>
            <w:r w:rsidR="00AC3600" w:rsidRPr="00733C08">
              <w:rPr>
                <w:rFonts w:ascii="Times New Roman" w:eastAsia="Calibri" w:hAnsi="Times New Roman" w:cs="Times New Roman"/>
                <w:i/>
                <w:iCs/>
                <w:color w:val="000000" w:themeColor="text1"/>
                <w:sz w:val="24"/>
                <w:szCs w:val="24"/>
                <w:lang w:val="en-GB"/>
              </w:rPr>
              <w:t>school’s</w:t>
            </w:r>
            <w:r w:rsidR="001A2C9A" w:rsidRPr="00733C08">
              <w:rPr>
                <w:rFonts w:ascii="Times New Roman" w:eastAsia="Calibri" w:hAnsi="Times New Roman" w:cs="Times New Roman"/>
                <w:i/>
                <w:iCs/>
                <w:color w:val="000000" w:themeColor="text1"/>
                <w:sz w:val="24"/>
                <w:szCs w:val="24"/>
                <w:lang w:val="en-GB"/>
              </w:rPr>
              <w:t xml:space="preserve"> child protection procedures should be followed.</w:t>
            </w:r>
          </w:p>
          <w:p w14:paraId="510A03D0" w14:textId="151C2F40" w:rsidR="5195DD55" w:rsidRPr="00733C08" w:rsidRDefault="5195DD55" w:rsidP="00DD5F22">
            <w:pPr>
              <w:jc w:val="both"/>
              <w:rPr>
                <w:rFonts w:ascii="Times New Roman" w:hAnsi="Times New Roman" w:cs="Times New Roman"/>
              </w:rPr>
            </w:pPr>
          </w:p>
        </w:tc>
      </w:tr>
      <w:tr w:rsidR="5195DD55" w:rsidRPr="00FE3F11" w14:paraId="5A42E187" w14:textId="77777777" w:rsidTr="00733C08">
        <w:trPr>
          <w:trHeight w:val="300"/>
        </w:trPr>
        <w:tc>
          <w:tcPr>
            <w:tcW w:w="9634" w:type="dxa"/>
            <w:shd w:val="clear" w:color="auto" w:fill="8EAADB" w:themeFill="accent1" w:themeFillTint="99"/>
          </w:tcPr>
          <w:p w14:paraId="71F66EAB" w14:textId="4699E3FC" w:rsidR="45E2BA8D" w:rsidRPr="00FE3F11" w:rsidRDefault="45E2BA8D" w:rsidP="00DD5F22">
            <w:pPr>
              <w:jc w:val="both"/>
              <w:rPr>
                <w:rFonts w:eastAsia="Calibri" w:cstheme="minorHAnsi"/>
                <w:sz w:val="24"/>
                <w:szCs w:val="24"/>
                <w:lang w:val="en-GB"/>
              </w:rPr>
            </w:pPr>
            <w:r w:rsidRPr="00FE3F11">
              <w:rPr>
                <w:rFonts w:eastAsia="Calibri" w:cstheme="minorHAnsi"/>
                <w:b/>
                <w:bCs/>
                <w:color w:val="000000" w:themeColor="text1"/>
                <w:sz w:val="31"/>
                <w:szCs w:val="31"/>
                <w:lang w:val="en-GB"/>
              </w:rPr>
              <w:lastRenderedPageBreak/>
              <w:t>Support for Staff</w:t>
            </w:r>
          </w:p>
          <w:p w14:paraId="73A99BFE" w14:textId="7EAA6F09" w:rsidR="5195DD55" w:rsidRPr="00FE3F11" w:rsidRDefault="5195DD55" w:rsidP="00DD5F22">
            <w:pPr>
              <w:jc w:val="both"/>
              <w:rPr>
                <w:rFonts w:eastAsia="Calibri" w:cstheme="minorHAnsi"/>
                <w:b/>
                <w:bCs/>
                <w:color w:val="000000" w:themeColor="text1"/>
                <w:sz w:val="24"/>
                <w:szCs w:val="24"/>
                <w:lang w:val="en-GB"/>
              </w:rPr>
            </w:pPr>
          </w:p>
        </w:tc>
      </w:tr>
      <w:tr w:rsidR="5195DD55" w:rsidRPr="00FE3F11" w14:paraId="1E5810C1" w14:textId="77777777" w:rsidTr="00733C08">
        <w:trPr>
          <w:trHeight w:val="300"/>
        </w:trPr>
        <w:tc>
          <w:tcPr>
            <w:tcW w:w="9634" w:type="dxa"/>
          </w:tcPr>
          <w:p w14:paraId="2E5E0C1F" w14:textId="638BDA2F" w:rsidR="45E2BA8D"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b/>
                <w:bCs/>
                <w:color w:val="000000" w:themeColor="text1"/>
                <w:sz w:val="24"/>
                <w:szCs w:val="24"/>
                <w:lang w:val="en-GB"/>
              </w:rPr>
              <w:t>What support will be available for staff?</w:t>
            </w:r>
          </w:p>
          <w:p w14:paraId="4E4CFDB6" w14:textId="441AF9A7" w:rsidR="45E2BA8D" w:rsidRPr="00733C08" w:rsidRDefault="00F14AAA"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We</w:t>
            </w:r>
            <w:r w:rsidR="45E2BA8D" w:rsidRPr="00733C08">
              <w:rPr>
                <w:rFonts w:ascii="Times New Roman" w:eastAsia="Calibri" w:hAnsi="Times New Roman" w:cs="Times New Roman"/>
                <w:color w:val="000000" w:themeColor="text1"/>
                <w:sz w:val="24"/>
                <w:szCs w:val="24"/>
                <w:lang w:val="en-GB"/>
              </w:rPr>
              <w:t xml:space="preserve"> believe that staff wellbeing is</w:t>
            </w:r>
            <w:r w:rsidR="00754F23" w:rsidRPr="00733C08">
              <w:rPr>
                <w:rFonts w:ascii="Times New Roman" w:eastAsia="Calibri" w:hAnsi="Times New Roman" w:cs="Times New Roman"/>
                <w:color w:val="000000" w:themeColor="text1"/>
                <w:sz w:val="24"/>
                <w:szCs w:val="24"/>
                <w:lang w:val="en-GB"/>
              </w:rPr>
              <w:t xml:space="preserve"> </w:t>
            </w:r>
            <w:r w:rsidR="45E2BA8D" w:rsidRPr="00733C08">
              <w:rPr>
                <w:rFonts w:ascii="Times New Roman" w:eastAsia="Calibri" w:hAnsi="Times New Roman" w:cs="Times New Roman"/>
                <w:color w:val="000000" w:themeColor="text1"/>
                <w:sz w:val="24"/>
                <w:szCs w:val="24"/>
                <w:lang w:val="en-GB"/>
              </w:rPr>
              <w:t>essential for cultivating a</w:t>
            </w:r>
            <w:r w:rsidR="00754F23" w:rsidRPr="00733C08">
              <w:rPr>
                <w:rFonts w:ascii="Times New Roman" w:eastAsia="Calibri" w:hAnsi="Times New Roman" w:cs="Times New Roman"/>
                <w:color w:val="000000" w:themeColor="text1"/>
                <w:sz w:val="24"/>
                <w:szCs w:val="24"/>
                <w:lang w:val="en-GB"/>
              </w:rPr>
              <w:t>n</w:t>
            </w:r>
            <w:r w:rsidR="45E2BA8D" w:rsidRPr="00733C08">
              <w:rPr>
                <w:rFonts w:ascii="Times New Roman" w:eastAsia="Calibri" w:hAnsi="Times New Roman" w:cs="Times New Roman"/>
                <w:color w:val="000000" w:themeColor="text1"/>
                <w:sz w:val="24"/>
                <w:szCs w:val="24"/>
                <w:lang w:val="en-GB"/>
              </w:rPr>
              <w:t xml:space="preserve"> </w:t>
            </w:r>
            <w:r w:rsidR="00261A6E" w:rsidRPr="00733C08">
              <w:rPr>
                <w:rFonts w:ascii="Times New Roman" w:eastAsia="Calibri" w:hAnsi="Times New Roman" w:cs="Times New Roman"/>
                <w:color w:val="000000" w:themeColor="text1"/>
                <w:sz w:val="24"/>
                <w:szCs w:val="24"/>
                <w:lang w:val="en-GB"/>
              </w:rPr>
              <w:t xml:space="preserve">emotionally </w:t>
            </w:r>
            <w:r w:rsidR="45E2BA8D" w:rsidRPr="00733C08">
              <w:rPr>
                <w:rFonts w:ascii="Times New Roman" w:eastAsia="Calibri" w:hAnsi="Times New Roman" w:cs="Times New Roman"/>
                <w:color w:val="000000" w:themeColor="text1"/>
                <w:sz w:val="24"/>
                <w:szCs w:val="24"/>
                <w:lang w:val="en-GB"/>
              </w:rPr>
              <w:t>healthy school</w:t>
            </w:r>
            <w:r w:rsidR="00754F23" w:rsidRPr="00733C08">
              <w:rPr>
                <w:rFonts w:ascii="Times New Roman" w:eastAsia="Calibri" w:hAnsi="Times New Roman" w:cs="Times New Roman"/>
                <w:color w:val="000000" w:themeColor="text1"/>
                <w:sz w:val="24"/>
                <w:szCs w:val="24"/>
                <w:lang w:val="en-GB"/>
              </w:rPr>
              <w:t>.</w:t>
            </w:r>
          </w:p>
          <w:p w14:paraId="05A92CA4" w14:textId="77777777" w:rsidR="00B15532" w:rsidRPr="00733C08" w:rsidRDefault="00B15532" w:rsidP="00DD5F22">
            <w:pPr>
              <w:jc w:val="both"/>
              <w:rPr>
                <w:rFonts w:ascii="Times New Roman" w:eastAsia="Calibri" w:hAnsi="Times New Roman" w:cs="Times New Roman"/>
                <w:color w:val="000000" w:themeColor="text1"/>
                <w:sz w:val="24"/>
                <w:szCs w:val="24"/>
                <w:lang w:val="en-GB"/>
              </w:rPr>
            </w:pPr>
          </w:p>
          <w:p w14:paraId="678525F7" w14:textId="5B28FB0B" w:rsidR="45E2BA8D" w:rsidRPr="00733C08" w:rsidRDefault="002B562E"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Provision of </w:t>
            </w:r>
            <w:r w:rsidR="45E2BA8D" w:rsidRPr="00733C08">
              <w:rPr>
                <w:rFonts w:ascii="Times New Roman" w:eastAsia="Calibri" w:hAnsi="Times New Roman" w:cs="Times New Roman"/>
                <w:color w:val="000000" w:themeColor="text1"/>
                <w:sz w:val="24"/>
                <w:szCs w:val="24"/>
                <w:lang w:val="en-GB"/>
              </w:rPr>
              <w:t>Professional Learning opportunities</w:t>
            </w:r>
            <w:r w:rsidRPr="00733C08">
              <w:rPr>
                <w:rFonts w:ascii="Times New Roman" w:eastAsia="Calibri" w:hAnsi="Times New Roman" w:cs="Times New Roman"/>
                <w:color w:val="000000" w:themeColor="text1"/>
                <w:sz w:val="24"/>
                <w:szCs w:val="24"/>
                <w:lang w:val="en-GB"/>
              </w:rPr>
              <w:t xml:space="preserve"> for staff.</w:t>
            </w:r>
          </w:p>
          <w:p w14:paraId="78399A50" w14:textId="03E09E63" w:rsidR="45E2BA8D" w:rsidRPr="00733C08" w:rsidRDefault="002B562E"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Time </w:t>
            </w:r>
            <w:r w:rsidR="45E2BA8D" w:rsidRPr="00733C08">
              <w:rPr>
                <w:rFonts w:ascii="Times New Roman" w:eastAsia="Calibri" w:hAnsi="Times New Roman" w:cs="Times New Roman"/>
                <w:color w:val="000000" w:themeColor="text1"/>
                <w:sz w:val="24"/>
                <w:szCs w:val="24"/>
                <w:lang w:val="en-GB"/>
              </w:rPr>
              <w:t>given for EHW preparation/pedagogy.</w:t>
            </w:r>
          </w:p>
          <w:p w14:paraId="5AC49326" w14:textId="72657BE1" w:rsidR="45E2BA8D" w:rsidRPr="00733C08" w:rsidRDefault="45E2BA8D"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Team building activities for staff wellbeing – staff motivation.</w:t>
            </w:r>
          </w:p>
          <w:p w14:paraId="32E7496C" w14:textId="143B7F0A" w:rsidR="002B562E" w:rsidRPr="00733C08" w:rsidRDefault="002B562E"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Celebration of success</w:t>
            </w:r>
            <w:r w:rsidR="00106321" w:rsidRPr="00733C08">
              <w:rPr>
                <w:rFonts w:ascii="Times New Roman" w:eastAsia="Calibri" w:hAnsi="Times New Roman" w:cs="Times New Roman"/>
                <w:color w:val="000000" w:themeColor="text1"/>
                <w:sz w:val="24"/>
                <w:szCs w:val="24"/>
                <w:lang w:val="en-GB"/>
              </w:rPr>
              <w:t>.</w:t>
            </w:r>
          </w:p>
          <w:p w14:paraId="1EBEEEDF" w14:textId="4985707C" w:rsidR="002B562E" w:rsidRPr="00733C08" w:rsidRDefault="00630F6E"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Trusted colleague networks</w:t>
            </w:r>
            <w:r w:rsidR="00106321" w:rsidRPr="00733C08">
              <w:rPr>
                <w:rFonts w:ascii="Times New Roman" w:eastAsia="Calibri" w:hAnsi="Times New Roman" w:cs="Times New Roman"/>
                <w:color w:val="000000" w:themeColor="text1"/>
                <w:sz w:val="24"/>
                <w:szCs w:val="24"/>
                <w:lang w:val="en-GB"/>
              </w:rPr>
              <w:t>.</w:t>
            </w:r>
          </w:p>
          <w:p w14:paraId="28EF5EBA" w14:textId="77777777" w:rsidR="00B15532" w:rsidRPr="00733C08" w:rsidRDefault="00B15532" w:rsidP="00DD5F22">
            <w:pPr>
              <w:jc w:val="both"/>
              <w:rPr>
                <w:rFonts w:ascii="Times New Roman" w:eastAsia="Calibri" w:hAnsi="Times New Roman" w:cs="Times New Roman"/>
                <w:b/>
                <w:bCs/>
                <w:color w:val="000000" w:themeColor="text1"/>
                <w:sz w:val="24"/>
                <w:szCs w:val="24"/>
                <w:lang w:val="en-GB"/>
              </w:rPr>
            </w:pPr>
          </w:p>
          <w:p w14:paraId="534A2F35" w14:textId="5061B50F" w:rsidR="45E2BA8D"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b/>
                <w:bCs/>
                <w:color w:val="000000" w:themeColor="text1"/>
                <w:sz w:val="24"/>
                <w:szCs w:val="24"/>
                <w:lang w:val="en-GB"/>
              </w:rPr>
              <w:t xml:space="preserve">Resources </w:t>
            </w:r>
            <w:r w:rsidR="007D17C9" w:rsidRPr="00733C08">
              <w:rPr>
                <w:rFonts w:ascii="Times New Roman" w:eastAsia="Calibri" w:hAnsi="Times New Roman" w:cs="Times New Roman"/>
                <w:b/>
                <w:bCs/>
                <w:color w:val="000000" w:themeColor="text1"/>
                <w:sz w:val="24"/>
                <w:szCs w:val="24"/>
                <w:lang w:val="en-GB"/>
              </w:rPr>
              <w:t>and support</w:t>
            </w:r>
          </w:p>
          <w:p w14:paraId="440B4B81" w14:textId="55B2D05D" w:rsidR="45E2BA8D"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EA Health </w:t>
            </w:r>
            <w:r w:rsidR="00505A27" w:rsidRPr="00733C08">
              <w:rPr>
                <w:rFonts w:ascii="Times New Roman" w:eastAsia="Calibri" w:hAnsi="Times New Roman" w:cs="Times New Roman"/>
                <w:color w:val="000000" w:themeColor="text1"/>
                <w:sz w:val="24"/>
                <w:szCs w:val="24"/>
                <w:lang w:val="en-GB"/>
              </w:rPr>
              <w:t>W</w:t>
            </w:r>
            <w:r w:rsidRPr="00733C08">
              <w:rPr>
                <w:rFonts w:ascii="Times New Roman" w:eastAsia="Calibri" w:hAnsi="Times New Roman" w:cs="Times New Roman"/>
                <w:color w:val="000000" w:themeColor="text1"/>
                <w:sz w:val="24"/>
                <w:szCs w:val="24"/>
                <w:lang w:val="en-GB"/>
              </w:rPr>
              <w:t>ell Hub</w:t>
            </w:r>
            <w:r w:rsidR="003E21ED" w:rsidRPr="00733C08">
              <w:rPr>
                <w:rFonts w:ascii="Times New Roman" w:eastAsia="Calibri" w:hAnsi="Times New Roman" w:cs="Times New Roman"/>
                <w:color w:val="000000" w:themeColor="text1"/>
                <w:sz w:val="24"/>
                <w:szCs w:val="24"/>
                <w:lang w:val="en-GB"/>
              </w:rPr>
              <w:t>.</w:t>
            </w:r>
          </w:p>
          <w:p w14:paraId="6C940262" w14:textId="77777777" w:rsidR="00106321"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Inspire Workplace</w:t>
            </w:r>
            <w:r w:rsidR="00106321" w:rsidRPr="00733C08">
              <w:rPr>
                <w:rFonts w:ascii="Times New Roman" w:eastAsia="Calibri" w:hAnsi="Times New Roman" w:cs="Times New Roman"/>
                <w:color w:val="000000" w:themeColor="text1"/>
                <w:sz w:val="24"/>
                <w:szCs w:val="24"/>
                <w:lang w:val="en-GB"/>
              </w:rPr>
              <w:t>- free counselling for all staff</w:t>
            </w:r>
            <w:r w:rsidR="003E21ED" w:rsidRPr="00733C08">
              <w:rPr>
                <w:rFonts w:ascii="Times New Roman" w:eastAsia="Calibri" w:hAnsi="Times New Roman" w:cs="Times New Roman"/>
                <w:color w:val="000000" w:themeColor="text1"/>
                <w:sz w:val="24"/>
                <w:szCs w:val="24"/>
                <w:lang w:val="en-GB"/>
              </w:rPr>
              <w:t>.</w:t>
            </w:r>
          </w:p>
          <w:p w14:paraId="6B4DF8B2" w14:textId="2493BC76" w:rsidR="003A207C" w:rsidRPr="00FE3F11" w:rsidRDefault="003A207C" w:rsidP="00DD5F22">
            <w:pPr>
              <w:jc w:val="both"/>
              <w:rPr>
                <w:rFonts w:eastAsia="Calibri" w:cstheme="minorHAnsi"/>
                <w:color w:val="000000" w:themeColor="text1"/>
                <w:sz w:val="24"/>
                <w:szCs w:val="24"/>
                <w:lang w:val="en-GB"/>
              </w:rPr>
            </w:pPr>
          </w:p>
        </w:tc>
      </w:tr>
      <w:tr w:rsidR="5195DD55" w:rsidRPr="00FE3F11" w14:paraId="408D9AF7" w14:textId="77777777" w:rsidTr="00733C08">
        <w:trPr>
          <w:trHeight w:val="300"/>
        </w:trPr>
        <w:tc>
          <w:tcPr>
            <w:tcW w:w="9634" w:type="dxa"/>
            <w:shd w:val="clear" w:color="auto" w:fill="8EAADB" w:themeFill="accent1" w:themeFillTint="99"/>
          </w:tcPr>
          <w:p w14:paraId="26C2D6B2" w14:textId="7CA16E9E" w:rsidR="45E2BA8D" w:rsidRPr="00FE3F11" w:rsidRDefault="45E2BA8D" w:rsidP="00DD5F22">
            <w:pPr>
              <w:jc w:val="both"/>
              <w:rPr>
                <w:rFonts w:eastAsia="Calibri" w:cstheme="minorHAnsi"/>
                <w:sz w:val="31"/>
                <w:szCs w:val="31"/>
                <w:lang w:val="en-GB"/>
              </w:rPr>
            </w:pPr>
            <w:r w:rsidRPr="00FE3F11">
              <w:rPr>
                <w:rFonts w:eastAsia="Calibri" w:cstheme="minorHAnsi"/>
                <w:b/>
                <w:bCs/>
                <w:color w:val="000000" w:themeColor="text1"/>
                <w:sz w:val="32"/>
                <w:szCs w:val="32"/>
                <w:lang w:val="en-GB"/>
              </w:rPr>
              <w:t xml:space="preserve">Support for </w:t>
            </w:r>
            <w:r w:rsidR="00EF41CE" w:rsidRPr="00FE3F11">
              <w:rPr>
                <w:rFonts w:eastAsia="Calibri" w:cstheme="minorHAnsi"/>
                <w:b/>
                <w:bCs/>
                <w:color w:val="000000" w:themeColor="text1"/>
                <w:sz w:val="32"/>
                <w:szCs w:val="32"/>
                <w:lang w:val="en-GB"/>
              </w:rPr>
              <w:t>P</w:t>
            </w:r>
            <w:r w:rsidRPr="00FE3F11">
              <w:rPr>
                <w:rFonts w:eastAsia="Calibri" w:cstheme="minorHAnsi"/>
                <w:b/>
                <w:bCs/>
                <w:color w:val="000000" w:themeColor="text1"/>
                <w:sz w:val="32"/>
                <w:szCs w:val="32"/>
                <w:lang w:val="en-GB"/>
              </w:rPr>
              <w:t>arents/</w:t>
            </w:r>
            <w:r w:rsidR="00EF41CE" w:rsidRPr="00FE3F11">
              <w:rPr>
                <w:rFonts w:eastAsia="Calibri" w:cstheme="minorHAnsi"/>
                <w:b/>
                <w:bCs/>
                <w:color w:val="000000" w:themeColor="text1"/>
                <w:sz w:val="32"/>
                <w:szCs w:val="32"/>
                <w:lang w:val="en-GB"/>
              </w:rPr>
              <w:t>C</w:t>
            </w:r>
            <w:r w:rsidRPr="00FE3F11">
              <w:rPr>
                <w:rFonts w:eastAsia="Calibri" w:cstheme="minorHAnsi"/>
                <w:b/>
                <w:bCs/>
                <w:color w:val="000000" w:themeColor="text1"/>
                <w:sz w:val="32"/>
                <w:szCs w:val="32"/>
                <w:lang w:val="en-GB"/>
              </w:rPr>
              <w:t>arers</w:t>
            </w:r>
          </w:p>
          <w:p w14:paraId="01929A0D" w14:textId="70CA496F" w:rsidR="5195DD55" w:rsidRPr="00FE3F11" w:rsidRDefault="5195DD55" w:rsidP="00DD5F22">
            <w:pPr>
              <w:jc w:val="both"/>
              <w:rPr>
                <w:rFonts w:eastAsia="Calibri" w:cstheme="minorHAnsi"/>
                <w:b/>
                <w:bCs/>
                <w:color w:val="000000" w:themeColor="text1"/>
                <w:sz w:val="31"/>
                <w:szCs w:val="31"/>
                <w:lang w:val="en-GB"/>
              </w:rPr>
            </w:pPr>
          </w:p>
        </w:tc>
      </w:tr>
      <w:tr w:rsidR="5195DD55" w:rsidRPr="00FE3F11" w14:paraId="022274EE" w14:textId="77777777" w:rsidTr="00733C08">
        <w:trPr>
          <w:trHeight w:val="2845"/>
        </w:trPr>
        <w:tc>
          <w:tcPr>
            <w:tcW w:w="9634" w:type="dxa"/>
          </w:tcPr>
          <w:p w14:paraId="2655C264" w14:textId="6B277A20" w:rsidR="45E2BA8D"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b/>
                <w:bCs/>
                <w:color w:val="000000" w:themeColor="text1"/>
                <w:sz w:val="24"/>
                <w:szCs w:val="24"/>
                <w:lang w:val="en-GB"/>
              </w:rPr>
              <w:t>What support will be available for parents and carers?</w:t>
            </w:r>
          </w:p>
          <w:p w14:paraId="32C3C8BF" w14:textId="75D8D924" w:rsidR="45E2BA8D" w:rsidRPr="00733C08" w:rsidRDefault="45E2BA8D" w:rsidP="00DD5F22">
            <w:pPr>
              <w:jc w:val="both"/>
              <w:rPr>
                <w:rFonts w:ascii="Times New Roman" w:hAnsi="Times New Roman" w:cs="Times New Roman"/>
                <w:sz w:val="24"/>
                <w:szCs w:val="24"/>
              </w:rPr>
            </w:pPr>
            <w:r w:rsidRPr="00733C08">
              <w:rPr>
                <w:rStyle w:val="normaltextrun"/>
                <w:rFonts w:ascii="Times New Roman" w:eastAsia="Calibri" w:hAnsi="Times New Roman" w:cs="Times New Roman"/>
                <w:color w:val="000000" w:themeColor="text1"/>
                <w:sz w:val="24"/>
                <w:szCs w:val="24"/>
                <w:lang w:val="en-GB"/>
              </w:rPr>
              <w:t>We</w:t>
            </w:r>
            <w:r w:rsidRPr="00733C08">
              <w:rPr>
                <w:rStyle w:val="normaltextrun"/>
                <w:rFonts w:ascii="Times New Roman" w:eastAsia="Calibri" w:hAnsi="Times New Roman" w:cs="Times New Roman"/>
                <w:color w:val="000000" w:themeColor="text1"/>
                <w:sz w:val="28"/>
                <w:szCs w:val="28"/>
                <w:lang w:val="en-GB"/>
              </w:rPr>
              <w:t xml:space="preserve"> </w:t>
            </w:r>
            <w:r w:rsidRPr="00733C08">
              <w:rPr>
                <w:rFonts w:ascii="Times New Roman" w:hAnsi="Times New Roman" w:cs="Times New Roman"/>
                <w:sz w:val="24"/>
                <w:szCs w:val="24"/>
              </w:rPr>
              <w:t xml:space="preserve">believe that </w:t>
            </w:r>
            <w:r w:rsidR="00ED33F6" w:rsidRPr="00733C08">
              <w:rPr>
                <w:rFonts w:ascii="Times New Roman" w:hAnsi="Times New Roman" w:cs="Times New Roman"/>
                <w:sz w:val="24"/>
                <w:szCs w:val="24"/>
              </w:rPr>
              <w:t>P</w:t>
            </w:r>
            <w:r w:rsidRPr="00733C08">
              <w:rPr>
                <w:rFonts w:ascii="Times New Roman" w:hAnsi="Times New Roman" w:cs="Times New Roman"/>
                <w:sz w:val="24"/>
                <w:szCs w:val="24"/>
              </w:rPr>
              <w:t>arent/</w:t>
            </w:r>
            <w:r w:rsidR="00ED33F6" w:rsidRPr="00733C08">
              <w:rPr>
                <w:rFonts w:ascii="Times New Roman" w:hAnsi="Times New Roman" w:cs="Times New Roman"/>
                <w:sz w:val="24"/>
                <w:szCs w:val="24"/>
              </w:rPr>
              <w:t>C</w:t>
            </w:r>
            <w:r w:rsidRPr="00733C08">
              <w:rPr>
                <w:rFonts w:ascii="Times New Roman" w:hAnsi="Times New Roman" w:cs="Times New Roman"/>
                <w:sz w:val="24"/>
                <w:szCs w:val="24"/>
              </w:rPr>
              <w:t xml:space="preserve">arer engagement is vital because working together has been shown to have a promising impact on the </w:t>
            </w:r>
            <w:commentRangeStart w:id="0"/>
            <w:r w:rsidRPr="00733C08">
              <w:rPr>
                <w:rFonts w:ascii="Times New Roman" w:hAnsi="Times New Roman" w:cs="Times New Roman"/>
                <w:sz w:val="24"/>
                <w:szCs w:val="24"/>
              </w:rPr>
              <w:t>wellbeing</w:t>
            </w:r>
            <w:commentRangeEnd w:id="0"/>
            <w:r w:rsidR="0046019B" w:rsidRPr="00733C08">
              <w:rPr>
                <w:rStyle w:val="CommentReference"/>
                <w:rFonts w:ascii="Times New Roman" w:hAnsi="Times New Roman" w:cs="Times New Roman"/>
              </w:rPr>
              <w:commentReference w:id="0"/>
            </w:r>
            <w:r w:rsidR="00ED33F6" w:rsidRPr="00733C08">
              <w:rPr>
                <w:rFonts w:ascii="Times New Roman" w:hAnsi="Times New Roman" w:cs="Times New Roman"/>
                <w:sz w:val="24"/>
                <w:szCs w:val="24"/>
              </w:rPr>
              <w:t xml:space="preserve"> of all</w:t>
            </w:r>
            <w:r w:rsidR="003E21ED" w:rsidRPr="00733C08">
              <w:rPr>
                <w:rFonts w:ascii="Times New Roman" w:hAnsi="Times New Roman" w:cs="Times New Roman"/>
                <w:sz w:val="24"/>
                <w:szCs w:val="24"/>
              </w:rPr>
              <w:t>.</w:t>
            </w:r>
            <w:r w:rsidRPr="00733C08">
              <w:rPr>
                <w:rFonts w:ascii="Times New Roman" w:hAnsi="Times New Roman" w:cs="Times New Roman"/>
                <w:sz w:val="24"/>
                <w:szCs w:val="24"/>
              </w:rPr>
              <w:t xml:space="preserve"> </w:t>
            </w:r>
          </w:p>
          <w:p w14:paraId="0B4CCF7C" w14:textId="77777777" w:rsidR="003E21ED" w:rsidRPr="00733C08" w:rsidRDefault="003E21ED" w:rsidP="00DD5F22">
            <w:pPr>
              <w:jc w:val="both"/>
              <w:rPr>
                <w:rFonts w:ascii="Times New Roman" w:eastAsia="Calibri" w:hAnsi="Times New Roman" w:cs="Times New Roman"/>
                <w:color w:val="000000" w:themeColor="text1"/>
                <w:sz w:val="28"/>
                <w:szCs w:val="28"/>
                <w:lang w:val="en-GB"/>
              </w:rPr>
            </w:pPr>
          </w:p>
          <w:p w14:paraId="3B398CC4" w14:textId="5ABC92C5" w:rsidR="003E21ED" w:rsidRPr="00733C08" w:rsidRDefault="003E21ED"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Parent events</w:t>
            </w:r>
            <w:r w:rsidR="00CD1CF4" w:rsidRPr="00733C08">
              <w:rPr>
                <w:rFonts w:ascii="Times New Roman" w:eastAsia="Calibri" w:hAnsi="Times New Roman" w:cs="Times New Roman"/>
                <w:color w:val="000000" w:themeColor="text1"/>
                <w:sz w:val="24"/>
                <w:szCs w:val="24"/>
                <w:lang w:val="en-GB"/>
              </w:rPr>
              <w:t>.</w:t>
            </w:r>
          </w:p>
          <w:p w14:paraId="29DA20E2" w14:textId="6937D97F" w:rsidR="003E21ED" w:rsidRPr="00733C08" w:rsidRDefault="003E21ED"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Regular </w:t>
            </w:r>
            <w:r w:rsidR="00CD1CF4" w:rsidRPr="00733C08">
              <w:rPr>
                <w:rFonts w:ascii="Times New Roman" w:eastAsia="Calibri" w:hAnsi="Times New Roman" w:cs="Times New Roman"/>
                <w:color w:val="000000" w:themeColor="text1"/>
                <w:sz w:val="24"/>
                <w:szCs w:val="24"/>
                <w:lang w:val="en-GB"/>
              </w:rPr>
              <w:t>home</w:t>
            </w:r>
            <w:r w:rsidR="000B4A87" w:rsidRPr="00733C08">
              <w:rPr>
                <w:rFonts w:ascii="Times New Roman" w:eastAsia="Calibri" w:hAnsi="Times New Roman" w:cs="Times New Roman"/>
                <w:color w:val="000000" w:themeColor="text1"/>
                <w:sz w:val="24"/>
                <w:szCs w:val="24"/>
                <w:lang w:val="en-GB"/>
              </w:rPr>
              <w:t xml:space="preserve">-school </w:t>
            </w:r>
            <w:r w:rsidRPr="00733C08">
              <w:rPr>
                <w:rFonts w:ascii="Times New Roman" w:eastAsia="Calibri" w:hAnsi="Times New Roman" w:cs="Times New Roman"/>
                <w:color w:val="000000" w:themeColor="text1"/>
                <w:sz w:val="24"/>
                <w:szCs w:val="24"/>
                <w:lang w:val="en-GB"/>
              </w:rPr>
              <w:t>communication</w:t>
            </w:r>
            <w:r w:rsidR="00CD1CF4" w:rsidRPr="00733C08">
              <w:rPr>
                <w:rFonts w:ascii="Times New Roman" w:eastAsia="Calibri" w:hAnsi="Times New Roman" w:cs="Times New Roman"/>
                <w:color w:val="000000" w:themeColor="text1"/>
                <w:sz w:val="24"/>
                <w:szCs w:val="24"/>
                <w:lang w:val="en-GB"/>
              </w:rPr>
              <w:t>.</w:t>
            </w:r>
          </w:p>
          <w:p w14:paraId="26DCB1AB" w14:textId="12256089" w:rsidR="00A22137" w:rsidRPr="00733C08" w:rsidRDefault="00A22137"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Consultation with parents</w:t>
            </w:r>
            <w:r w:rsidR="00CD1CF4" w:rsidRPr="00733C08">
              <w:rPr>
                <w:rFonts w:ascii="Times New Roman" w:eastAsia="Calibri" w:hAnsi="Times New Roman" w:cs="Times New Roman"/>
                <w:color w:val="000000" w:themeColor="text1"/>
                <w:sz w:val="24"/>
                <w:szCs w:val="24"/>
                <w:lang w:val="en-GB"/>
              </w:rPr>
              <w:t>.</w:t>
            </w:r>
          </w:p>
          <w:p w14:paraId="4F24473F" w14:textId="3EF51075" w:rsidR="00A22137" w:rsidRPr="00733C08" w:rsidRDefault="00D344A8"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Clear</w:t>
            </w:r>
            <w:r w:rsidR="00CD1CF4" w:rsidRPr="00733C08">
              <w:rPr>
                <w:rFonts w:ascii="Times New Roman" w:eastAsia="Calibri" w:hAnsi="Times New Roman" w:cs="Times New Roman"/>
                <w:color w:val="000000" w:themeColor="text1"/>
                <w:sz w:val="24"/>
                <w:szCs w:val="24"/>
                <w:lang w:val="en-GB"/>
              </w:rPr>
              <w:t xml:space="preserve"> pathways of support and links to support networks.</w:t>
            </w:r>
          </w:p>
          <w:p w14:paraId="0FDBE3F0" w14:textId="77777777" w:rsidR="5195DD55" w:rsidRPr="00733C08" w:rsidRDefault="00AE4BA6" w:rsidP="00DD5F22">
            <w:pPr>
              <w:pStyle w:val="ListParagraph"/>
              <w:numPr>
                <w:ilvl w:val="0"/>
                <w:numId w:val="12"/>
              </w:num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Engaging with voluntary, community and statutory agencies.</w:t>
            </w:r>
          </w:p>
          <w:p w14:paraId="004FAFB9" w14:textId="38EF496E" w:rsidR="003A207C" w:rsidRPr="00733C08" w:rsidRDefault="003A207C" w:rsidP="003A207C">
            <w:pPr>
              <w:jc w:val="both"/>
              <w:rPr>
                <w:rFonts w:ascii="Times New Roman" w:eastAsia="Calibri" w:hAnsi="Times New Roman" w:cs="Times New Roman"/>
                <w:color w:val="000000" w:themeColor="text1"/>
                <w:sz w:val="24"/>
                <w:szCs w:val="24"/>
                <w:lang w:val="en-GB"/>
              </w:rPr>
            </w:pPr>
          </w:p>
        </w:tc>
      </w:tr>
      <w:tr w:rsidR="5195DD55" w:rsidRPr="00FE3F11" w14:paraId="5382D080" w14:textId="77777777" w:rsidTr="00733C08">
        <w:trPr>
          <w:trHeight w:val="300"/>
        </w:trPr>
        <w:tc>
          <w:tcPr>
            <w:tcW w:w="9634" w:type="dxa"/>
            <w:shd w:val="clear" w:color="auto" w:fill="8EAADB" w:themeFill="accent1" w:themeFillTint="99"/>
          </w:tcPr>
          <w:p w14:paraId="1CBBF332" w14:textId="3F823927" w:rsidR="45E2BA8D" w:rsidRPr="00FE3F11" w:rsidRDefault="00AA1D65" w:rsidP="00DD5F22">
            <w:pPr>
              <w:jc w:val="both"/>
              <w:rPr>
                <w:rFonts w:eastAsia="Calibri" w:cstheme="minorHAnsi"/>
                <w:sz w:val="31"/>
                <w:szCs w:val="31"/>
                <w:lang w:val="en-GB"/>
              </w:rPr>
            </w:pPr>
            <w:r>
              <w:rPr>
                <w:rFonts w:eastAsia="Calibri" w:cstheme="minorHAnsi"/>
                <w:b/>
                <w:bCs/>
                <w:color w:val="000000" w:themeColor="text1"/>
                <w:sz w:val="32"/>
                <w:szCs w:val="32"/>
                <w:lang w:val="en-GB"/>
              </w:rPr>
              <w:lastRenderedPageBreak/>
              <w:t>External</w:t>
            </w:r>
            <w:r w:rsidR="00EF41CE" w:rsidRPr="00FE3F11">
              <w:rPr>
                <w:rFonts w:eastAsia="Calibri" w:cstheme="minorHAnsi"/>
                <w:b/>
                <w:bCs/>
                <w:color w:val="000000" w:themeColor="text1"/>
                <w:sz w:val="32"/>
                <w:szCs w:val="32"/>
                <w:lang w:val="en-GB"/>
              </w:rPr>
              <w:t xml:space="preserve"> S</w:t>
            </w:r>
            <w:r w:rsidR="45E2BA8D" w:rsidRPr="00FE3F11">
              <w:rPr>
                <w:rFonts w:eastAsia="Calibri" w:cstheme="minorHAnsi"/>
                <w:b/>
                <w:bCs/>
                <w:color w:val="000000" w:themeColor="text1"/>
                <w:sz w:val="32"/>
                <w:szCs w:val="32"/>
                <w:lang w:val="en-GB"/>
              </w:rPr>
              <w:t>upport</w:t>
            </w:r>
          </w:p>
          <w:p w14:paraId="249F3B7E" w14:textId="291F26E3" w:rsidR="5195DD55" w:rsidRPr="00FE3F11" w:rsidRDefault="5195DD55" w:rsidP="00DD5F22">
            <w:pPr>
              <w:jc w:val="both"/>
              <w:rPr>
                <w:rFonts w:eastAsia="Calibri" w:cstheme="minorHAnsi"/>
                <w:b/>
                <w:bCs/>
                <w:color w:val="000000" w:themeColor="text1"/>
                <w:sz w:val="31"/>
                <w:szCs w:val="31"/>
                <w:lang w:val="en-GB"/>
              </w:rPr>
            </w:pPr>
          </w:p>
        </w:tc>
      </w:tr>
      <w:tr w:rsidR="5195DD55" w:rsidRPr="00FE3F11" w14:paraId="5512B0E3" w14:textId="77777777" w:rsidTr="00733C08">
        <w:trPr>
          <w:trHeight w:val="687"/>
        </w:trPr>
        <w:tc>
          <w:tcPr>
            <w:tcW w:w="9634" w:type="dxa"/>
          </w:tcPr>
          <w:p w14:paraId="2E5488B8" w14:textId="1392275C" w:rsidR="45E2BA8D" w:rsidRPr="00733C08" w:rsidRDefault="45E2BA8D"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 xml:space="preserve">We recognise some children and young people </w:t>
            </w:r>
            <w:r w:rsidR="0046019B" w:rsidRPr="00733C08">
              <w:rPr>
                <w:rFonts w:ascii="Times New Roman" w:eastAsia="Calibri" w:hAnsi="Times New Roman" w:cs="Times New Roman"/>
                <w:color w:val="000000" w:themeColor="text1"/>
                <w:sz w:val="24"/>
                <w:szCs w:val="24"/>
                <w:lang w:val="en-GB"/>
              </w:rPr>
              <w:t xml:space="preserve">will </w:t>
            </w:r>
            <w:commentRangeStart w:id="1"/>
            <w:r w:rsidR="00E17474" w:rsidRPr="00733C08">
              <w:rPr>
                <w:rFonts w:ascii="Times New Roman" w:eastAsia="Calibri" w:hAnsi="Times New Roman" w:cs="Times New Roman"/>
                <w:color w:val="000000" w:themeColor="text1"/>
                <w:sz w:val="24"/>
                <w:szCs w:val="24"/>
                <w:lang w:val="en-GB"/>
              </w:rPr>
              <w:t>fac</w:t>
            </w:r>
            <w:r w:rsidR="00AA1D65" w:rsidRPr="00733C08">
              <w:rPr>
                <w:rFonts w:ascii="Times New Roman" w:eastAsia="Calibri" w:hAnsi="Times New Roman" w:cs="Times New Roman"/>
                <w:color w:val="000000" w:themeColor="text1"/>
                <w:sz w:val="24"/>
                <w:szCs w:val="24"/>
                <w:lang w:val="en-GB"/>
              </w:rPr>
              <w:t>e</w:t>
            </w:r>
            <w:commentRangeEnd w:id="1"/>
            <w:r w:rsidR="0046019B" w:rsidRPr="00733C08">
              <w:rPr>
                <w:rStyle w:val="CommentReference"/>
                <w:rFonts w:ascii="Times New Roman" w:hAnsi="Times New Roman" w:cs="Times New Roman"/>
              </w:rPr>
              <w:commentReference w:id="1"/>
            </w:r>
            <w:r w:rsidRPr="00733C08">
              <w:rPr>
                <w:rFonts w:ascii="Times New Roman" w:eastAsia="Calibri" w:hAnsi="Times New Roman" w:cs="Times New Roman"/>
                <w:color w:val="000000" w:themeColor="text1"/>
                <w:sz w:val="24"/>
                <w:szCs w:val="24"/>
                <w:lang w:val="en-GB"/>
              </w:rPr>
              <w:t xml:space="preserve"> </w:t>
            </w:r>
            <w:r w:rsidR="00B575AC" w:rsidRPr="00733C08">
              <w:rPr>
                <w:rFonts w:ascii="Times New Roman" w:eastAsia="Calibri" w:hAnsi="Times New Roman" w:cs="Times New Roman"/>
                <w:color w:val="000000" w:themeColor="text1"/>
                <w:sz w:val="24"/>
                <w:szCs w:val="24"/>
                <w:lang w:val="en-GB"/>
              </w:rPr>
              <w:t xml:space="preserve">emotional health and wellbeing </w:t>
            </w:r>
            <w:r w:rsidR="00AA1D65" w:rsidRPr="00733C08">
              <w:rPr>
                <w:rFonts w:ascii="Times New Roman" w:eastAsia="Calibri" w:hAnsi="Times New Roman" w:cs="Times New Roman"/>
                <w:color w:val="000000" w:themeColor="text1"/>
                <w:sz w:val="24"/>
                <w:szCs w:val="24"/>
                <w:lang w:val="en-GB"/>
              </w:rPr>
              <w:t>issues</w:t>
            </w:r>
            <w:r w:rsidR="006962DF" w:rsidRPr="00733C08">
              <w:rPr>
                <w:rFonts w:ascii="Times New Roman" w:eastAsia="Calibri" w:hAnsi="Times New Roman" w:cs="Times New Roman"/>
                <w:color w:val="000000" w:themeColor="text1"/>
                <w:sz w:val="24"/>
                <w:szCs w:val="24"/>
                <w:lang w:val="en-GB"/>
              </w:rPr>
              <w:t>.</w:t>
            </w:r>
          </w:p>
          <w:p w14:paraId="10C26AE5" w14:textId="77777777" w:rsidR="006962DF" w:rsidRPr="00733C08" w:rsidRDefault="006962DF" w:rsidP="00DD5F22">
            <w:pPr>
              <w:jc w:val="both"/>
              <w:rPr>
                <w:rFonts w:ascii="Times New Roman" w:eastAsia="Calibri" w:hAnsi="Times New Roman" w:cs="Times New Roman"/>
                <w:color w:val="000000" w:themeColor="text1"/>
                <w:sz w:val="24"/>
                <w:szCs w:val="24"/>
                <w:lang w:val="en-GB"/>
              </w:rPr>
            </w:pPr>
          </w:p>
          <w:p w14:paraId="4F2C0629" w14:textId="77777777" w:rsidR="00CE533E" w:rsidRPr="00733C08" w:rsidRDefault="00AA1D65" w:rsidP="00DD5F22">
            <w:pPr>
              <w:jc w:val="both"/>
              <w:rPr>
                <w:rFonts w:ascii="Times New Roman" w:eastAsia="Calibri" w:hAnsi="Times New Roman" w:cs="Times New Roman"/>
                <w:color w:val="000000" w:themeColor="text1"/>
                <w:sz w:val="24"/>
                <w:szCs w:val="24"/>
                <w:lang w:val="en-GB"/>
              </w:rPr>
            </w:pPr>
            <w:r w:rsidRPr="00733C08">
              <w:rPr>
                <w:rFonts w:ascii="Times New Roman" w:eastAsia="Calibri" w:hAnsi="Times New Roman" w:cs="Times New Roman"/>
                <w:color w:val="000000" w:themeColor="text1"/>
                <w:sz w:val="24"/>
                <w:szCs w:val="24"/>
                <w:lang w:val="en-GB"/>
              </w:rPr>
              <w:t>Depending on the pupils identified needs, external support</w:t>
            </w:r>
            <w:r w:rsidR="45E2BA8D" w:rsidRPr="00733C08">
              <w:rPr>
                <w:rFonts w:ascii="Times New Roman" w:eastAsia="Calibri" w:hAnsi="Times New Roman" w:cs="Times New Roman"/>
                <w:color w:val="000000" w:themeColor="text1"/>
                <w:sz w:val="24"/>
                <w:szCs w:val="24"/>
                <w:lang w:val="en-GB"/>
              </w:rPr>
              <w:t xml:space="preserve"> </w:t>
            </w:r>
            <w:r w:rsidRPr="00733C08">
              <w:rPr>
                <w:rFonts w:ascii="Times New Roman" w:eastAsia="Calibri" w:hAnsi="Times New Roman" w:cs="Times New Roman"/>
                <w:color w:val="000000" w:themeColor="text1"/>
                <w:sz w:val="24"/>
                <w:szCs w:val="24"/>
                <w:lang w:val="en-GB"/>
              </w:rPr>
              <w:t xml:space="preserve">may be suitable, </w:t>
            </w:r>
            <w:r w:rsidR="0046019B" w:rsidRPr="00733C08">
              <w:rPr>
                <w:rFonts w:ascii="Times New Roman" w:eastAsia="Calibri" w:hAnsi="Times New Roman" w:cs="Times New Roman"/>
                <w:color w:val="000000" w:themeColor="text1"/>
                <w:sz w:val="24"/>
                <w:szCs w:val="24"/>
                <w:lang w:val="en-GB"/>
              </w:rPr>
              <w:t>e.g.,</w:t>
            </w:r>
            <w:r w:rsidRPr="00733C08">
              <w:rPr>
                <w:rFonts w:ascii="Times New Roman" w:eastAsia="Calibri" w:hAnsi="Times New Roman" w:cs="Times New Roman"/>
                <w:color w:val="000000" w:themeColor="text1"/>
                <w:sz w:val="24"/>
                <w:szCs w:val="24"/>
                <w:lang w:val="en-GB"/>
              </w:rPr>
              <w:t xml:space="preserve"> c</w:t>
            </w:r>
            <w:r w:rsidR="45E2BA8D" w:rsidRPr="00733C08">
              <w:rPr>
                <w:rFonts w:ascii="Times New Roman" w:eastAsia="Calibri" w:hAnsi="Times New Roman" w:cs="Times New Roman"/>
                <w:color w:val="000000" w:themeColor="text1"/>
                <w:sz w:val="24"/>
                <w:szCs w:val="24"/>
                <w:lang w:val="en-GB"/>
              </w:rPr>
              <w:t>ounselling</w:t>
            </w:r>
            <w:r w:rsidRPr="00733C08">
              <w:rPr>
                <w:rFonts w:ascii="Times New Roman" w:eastAsia="Calibri" w:hAnsi="Times New Roman" w:cs="Times New Roman"/>
                <w:color w:val="000000" w:themeColor="text1"/>
                <w:sz w:val="24"/>
                <w:szCs w:val="24"/>
                <w:lang w:val="en-GB"/>
              </w:rPr>
              <w:t>,</w:t>
            </w:r>
            <w:r w:rsidR="00AC3600" w:rsidRPr="00733C08">
              <w:rPr>
                <w:rFonts w:ascii="Times New Roman" w:eastAsia="Calibri" w:hAnsi="Times New Roman" w:cs="Times New Roman"/>
                <w:color w:val="000000" w:themeColor="text1"/>
                <w:sz w:val="24"/>
                <w:szCs w:val="24"/>
                <w:lang w:val="en-GB"/>
              </w:rPr>
              <w:t xml:space="preserve"> GP,</w:t>
            </w:r>
            <w:r w:rsidRPr="00733C08">
              <w:rPr>
                <w:rFonts w:ascii="Times New Roman" w:eastAsia="Calibri" w:hAnsi="Times New Roman" w:cs="Times New Roman"/>
                <w:color w:val="000000" w:themeColor="text1"/>
                <w:sz w:val="24"/>
                <w:szCs w:val="24"/>
                <w:lang w:val="en-GB"/>
              </w:rPr>
              <w:t xml:space="preserve"> community</w:t>
            </w:r>
            <w:r w:rsidR="00AC3600" w:rsidRPr="00733C08">
              <w:rPr>
                <w:rFonts w:ascii="Times New Roman" w:eastAsia="Calibri" w:hAnsi="Times New Roman" w:cs="Times New Roman"/>
                <w:color w:val="000000" w:themeColor="text1"/>
                <w:sz w:val="24"/>
                <w:szCs w:val="24"/>
                <w:lang w:val="en-GB"/>
              </w:rPr>
              <w:t xml:space="preserve"> and voluntary</w:t>
            </w:r>
            <w:r w:rsidR="00B575AC" w:rsidRPr="00733C08">
              <w:rPr>
                <w:rFonts w:ascii="Times New Roman" w:eastAsia="Calibri" w:hAnsi="Times New Roman" w:cs="Times New Roman"/>
                <w:color w:val="000000" w:themeColor="text1"/>
                <w:sz w:val="24"/>
                <w:szCs w:val="24"/>
                <w:lang w:val="en-GB"/>
              </w:rPr>
              <w:t xml:space="preserve"> support</w:t>
            </w:r>
            <w:r w:rsidRPr="00733C08">
              <w:rPr>
                <w:rFonts w:ascii="Times New Roman" w:eastAsia="Calibri" w:hAnsi="Times New Roman" w:cs="Times New Roman"/>
                <w:color w:val="000000" w:themeColor="text1"/>
                <w:sz w:val="24"/>
                <w:szCs w:val="24"/>
                <w:lang w:val="en-GB"/>
              </w:rPr>
              <w:t xml:space="preserve">, CAMHS, </w:t>
            </w:r>
            <w:r w:rsidR="45E2BA8D" w:rsidRPr="00733C08">
              <w:rPr>
                <w:rFonts w:ascii="Times New Roman" w:eastAsia="Calibri" w:hAnsi="Times New Roman" w:cs="Times New Roman"/>
                <w:color w:val="000000" w:themeColor="text1"/>
                <w:sz w:val="24"/>
                <w:szCs w:val="24"/>
                <w:lang w:val="en-GB"/>
              </w:rPr>
              <w:t>Educational Psychology Service</w:t>
            </w:r>
            <w:r w:rsidR="006962DF" w:rsidRPr="00733C08">
              <w:rPr>
                <w:rFonts w:ascii="Times New Roman" w:eastAsia="Calibri" w:hAnsi="Times New Roman" w:cs="Times New Roman"/>
                <w:color w:val="000000" w:themeColor="text1"/>
                <w:sz w:val="24"/>
                <w:szCs w:val="24"/>
                <w:lang w:val="en-GB"/>
              </w:rPr>
              <w:t xml:space="preserve"> </w:t>
            </w:r>
            <w:r w:rsidR="00AC3600" w:rsidRPr="00733C08">
              <w:rPr>
                <w:rFonts w:ascii="Times New Roman" w:eastAsia="Calibri" w:hAnsi="Times New Roman" w:cs="Times New Roman"/>
                <w:color w:val="000000" w:themeColor="text1"/>
                <w:sz w:val="24"/>
                <w:szCs w:val="24"/>
                <w:lang w:val="en-GB"/>
              </w:rPr>
              <w:t>etc.</w:t>
            </w:r>
          </w:p>
          <w:p w14:paraId="0D9B1EB6" w14:textId="678DF560" w:rsidR="003A207C" w:rsidRPr="00047DF2" w:rsidRDefault="003A207C" w:rsidP="00DD5F22">
            <w:pPr>
              <w:jc w:val="both"/>
              <w:rPr>
                <w:rFonts w:eastAsia="Calibri" w:cstheme="minorHAnsi"/>
                <w:color w:val="000000" w:themeColor="text1"/>
                <w:sz w:val="24"/>
                <w:szCs w:val="24"/>
                <w:lang w:val="en-GB"/>
              </w:rPr>
            </w:pPr>
          </w:p>
        </w:tc>
      </w:tr>
      <w:tr w:rsidR="5195DD55" w:rsidRPr="00FE3F11" w14:paraId="1DD87693" w14:textId="77777777" w:rsidTr="00733C08">
        <w:trPr>
          <w:trHeight w:val="300"/>
        </w:trPr>
        <w:tc>
          <w:tcPr>
            <w:tcW w:w="9634" w:type="dxa"/>
            <w:shd w:val="clear" w:color="auto" w:fill="8EAADB" w:themeFill="accent1" w:themeFillTint="99"/>
          </w:tcPr>
          <w:p w14:paraId="203BDA01" w14:textId="09F7392F" w:rsidR="45E2BA8D" w:rsidRPr="00FE3F11" w:rsidRDefault="45E2BA8D" w:rsidP="00DD5F22">
            <w:pPr>
              <w:jc w:val="both"/>
              <w:rPr>
                <w:rFonts w:eastAsia="Calibri" w:cstheme="minorHAnsi"/>
                <w:sz w:val="31"/>
                <w:szCs w:val="31"/>
                <w:lang w:val="en-GB"/>
              </w:rPr>
            </w:pPr>
            <w:r w:rsidRPr="00FE3F11">
              <w:rPr>
                <w:rStyle w:val="BookTitle"/>
                <w:rFonts w:eastAsia="Calibri" w:cstheme="minorHAnsi"/>
                <w:i w:val="0"/>
                <w:iCs w:val="0"/>
                <w:color w:val="000000" w:themeColor="text1"/>
                <w:sz w:val="32"/>
                <w:szCs w:val="32"/>
                <w:lang w:val="en-GB"/>
              </w:rPr>
              <w:t>Links to other policies</w:t>
            </w:r>
          </w:p>
          <w:p w14:paraId="0379A779" w14:textId="17A92BDA" w:rsidR="5195DD55" w:rsidRPr="00FE3F11" w:rsidRDefault="5195DD55" w:rsidP="00DD5F22">
            <w:pPr>
              <w:jc w:val="both"/>
              <w:rPr>
                <w:rFonts w:eastAsia="Calibri" w:cstheme="minorHAnsi"/>
                <w:b/>
                <w:bCs/>
                <w:color w:val="000000" w:themeColor="text1"/>
                <w:sz w:val="31"/>
                <w:szCs w:val="31"/>
                <w:lang w:val="en-GB"/>
              </w:rPr>
            </w:pPr>
          </w:p>
        </w:tc>
      </w:tr>
      <w:tr w:rsidR="5195DD55" w:rsidRPr="00FE3F11" w14:paraId="32E6C755" w14:textId="77777777" w:rsidTr="00733C08">
        <w:trPr>
          <w:trHeight w:val="1062"/>
        </w:trPr>
        <w:tc>
          <w:tcPr>
            <w:tcW w:w="9634" w:type="dxa"/>
          </w:tcPr>
          <w:p w14:paraId="613DC3BD" w14:textId="35B3960A" w:rsidR="5195DD55" w:rsidRPr="00733C08" w:rsidRDefault="00C637C9" w:rsidP="00DD5F22">
            <w:pPr>
              <w:pStyle w:val="Default"/>
              <w:jc w:val="both"/>
              <w:rPr>
                <w:rFonts w:ascii="Times New Roman" w:eastAsia="Calibri" w:hAnsi="Times New Roman" w:cs="Times New Roman"/>
                <w:sz w:val="31"/>
                <w:szCs w:val="31"/>
                <w:lang w:val="en-GB"/>
              </w:rPr>
            </w:pPr>
            <w:r w:rsidRPr="00733C08">
              <w:rPr>
                <w:rFonts w:ascii="Times New Roman" w:hAnsi="Times New Roman" w:cs="Times New Roman"/>
                <w:b/>
                <w:bCs/>
              </w:rPr>
              <w:t>This policy links to:</w:t>
            </w:r>
          </w:p>
          <w:p w14:paraId="3DFA4A97" w14:textId="10AD6334" w:rsidR="00D4037B" w:rsidRPr="00FD4D2E" w:rsidRDefault="00D4037B" w:rsidP="00733C08">
            <w:pPr>
              <w:pStyle w:val="Default"/>
              <w:rPr>
                <w:rFonts w:asciiTheme="minorHAnsi" w:eastAsia="Calibri" w:hAnsiTheme="minorHAnsi" w:cstheme="minorBidi"/>
                <w:sz w:val="31"/>
                <w:szCs w:val="31"/>
                <w:lang w:val="en-GB"/>
              </w:rPr>
            </w:pPr>
            <w:r w:rsidRPr="00733C08">
              <w:rPr>
                <w:rFonts w:ascii="Times New Roman" w:hAnsi="Times New Roman" w:cs="Times New Roman"/>
              </w:rPr>
              <w:t xml:space="preserve">Safeguarding &amp; Child Protection, </w:t>
            </w:r>
            <w:r w:rsidR="45E2BA8D" w:rsidRPr="00733C08">
              <w:rPr>
                <w:rFonts w:ascii="Times New Roman" w:hAnsi="Times New Roman" w:cs="Times New Roman"/>
              </w:rPr>
              <w:t xml:space="preserve">Critical Incident, </w:t>
            </w:r>
            <w:r w:rsidRPr="00733C08">
              <w:rPr>
                <w:rFonts w:ascii="Times New Roman" w:hAnsi="Times New Roman" w:cs="Times New Roman"/>
              </w:rPr>
              <w:t xml:space="preserve">Pastoral Care, </w:t>
            </w:r>
            <w:r w:rsidR="00733C08">
              <w:rPr>
                <w:rFonts w:ascii="Times New Roman" w:hAnsi="Times New Roman" w:cs="Times New Roman"/>
              </w:rPr>
              <w:t>Integration</w:t>
            </w:r>
            <w:r w:rsidRPr="00733C08">
              <w:rPr>
                <w:rFonts w:ascii="Times New Roman" w:hAnsi="Times New Roman" w:cs="Times New Roman"/>
              </w:rPr>
              <w:t xml:space="preserve">, Religious Education, RSE, Anti-bullying, SEN, Positive </w:t>
            </w:r>
            <w:r w:rsidR="49EC27D8" w:rsidRPr="00733C08">
              <w:rPr>
                <w:rFonts w:ascii="Times New Roman" w:hAnsi="Times New Roman" w:cs="Times New Roman"/>
              </w:rPr>
              <w:t>Behavior</w:t>
            </w:r>
            <w:r w:rsidRPr="00733C08">
              <w:rPr>
                <w:rFonts w:ascii="Times New Roman" w:hAnsi="Times New Roman" w:cs="Times New Roman"/>
              </w:rPr>
              <w:t>.</w:t>
            </w:r>
          </w:p>
        </w:tc>
      </w:tr>
      <w:tr w:rsidR="5195DD55" w:rsidRPr="00FE3F11" w14:paraId="5EF45B32" w14:textId="77777777" w:rsidTr="00733C08">
        <w:trPr>
          <w:trHeight w:val="300"/>
        </w:trPr>
        <w:tc>
          <w:tcPr>
            <w:tcW w:w="9634" w:type="dxa"/>
            <w:shd w:val="clear" w:color="auto" w:fill="8EAADB" w:themeFill="accent1" w:themeFillTint="99"/>
          </w:tcPr>
          <w:p w14:paraId="6F345E24" w14:textId="692E08D3" w:rsidR="45E2BA8D" w:rsidRPr="00FE3F11" w:rsidRDefault="45E2BA8D" w:rsidP="00DD5F22">
            <w:pPr>
              <w:jc w:val="both"/>
              <w:rPr>
                <w:rFonts w:cstheme="minorHAnsi"/>
              </w:rPr>
            </w:pPr>
            <w:r w:rsidRPr="00FE3F11">
              <w:rPr>
                <w:rStyle w:val="BookTitle"/>
                <w:rFonts w:eastAsia="Calibri" w:cstheme="minorHAnsi"/>
                <w:i w:val="0"/>
                <w:iCs w:val="0"/>
                <w:color w:val="000000" w:themeColor="text1"/>
                <w:sz w:val="32"/>
                <w:szCs w:val="32"/>
                <w:lang w:val="en-GB"/>
              </w:rPr>
              <w:t xml:space="preserve">Monitoring and evaluation </w:t>
            </w:r>
            <w:r w:rsidRPr="00FE3F11">
              <w:rPr>
                <w:rFonts w:eastAsia="Calibri" w:cstheme="minorHAnsi"/>
                <w:sz w:val="31"/>
                <w:szCs w:val="31"/>
                <w:lang w:val="en-GB"/>
              </w:rPr>
              <w:t xml:space="preserve"> </w:t>
            </w:r>
          </w:p>
          <w:p w14:paraId="10CB1CC7" w14:textId="7919A94E" w:rsidR="5195DD55" w:rsidRPr="00FE3F11" w:rsidRDefault="5195DD55" w:rsidP="00DD5F22">
            <w:pPr>
              <w:jc w:val="both"/>
              <w:rPr>
                <w:rFonts w:eastAsia="Calibri" w:cstheme="minorHAnsi"/>
                <w:b/>
                <w:bCs/>
                <w:color w:val="000000" w:themeColor="text1"/>
                <w:sz w:val="31"/>
                <w:szCs w:val="31"/>
                <w:lang w:val="en-GB"/>
              </w:rPr>
            </w:pPr>
          </w:p>
        </w:tc>
      </w:tr>
      <w:tr w:rsidR="5195DD55" w:rsidRPr="00FE3F11" w14:paraId="2003E1AF" w14:textId="77777777" w:rsidTr="00733C08">
        <w:trPr>
          <w:trHeight w:val="1329"/>
        </w:trPr>
        <w:tc>
          <w:tcPr>
            <w:tcW w:w="9634" w:type="dxa"/>
          </w:tcPr>
          <w:p w14:paraId="6621AA7E" w14:textId="66F53E57" w:rsidR="5195DD55" w:rsidRPr="00733C08" w:rsidRDefault="45E2BA8D" w:rsidP="00FD4D2E">
            <w:pPr>
              <w:pStyle w:val="Default"/>
              <w:jc w:val="both"/>
              <w:rPr>
                <w:rFonts w:ascii="Times New Roman" w:eastAsia="Calibri" w:hAnsi="Times New Roman" w:cs="Times New Roman"/>
                <w:lang w:val="en-GB"/>
              </w:rPr>
            </w:pPr>
            <w:r w:rsidRPr="00733C08">
              <w:rPr>
                <w:rFonts w:ascii="Times New Roman" w:hAnsi="Times New Roman" w:cs="Times New Roman"/>
              </w:rPr>
              <w:t xml:space="preserve">This policy will be reviewed </w:t>
            </w:r>
            <w:r w:rsidR="00FD4D2E" w:rsidRPr="00733C08">
              <w:rPr>
                <w:rFonts w:ascii="Times New Roman" w:hAnsi="Times New Roman" w:cs="Times New Roman"/>
              </w:rPr>
              <w:t xml:space="preserve">again by </w:t>
            </w:r>
            <w:r w:rsidR="00FD4D2E" w:rsidRPr="00733C08">
              <w:rPr>
                <w:rFonts w:ascii="Times New Roman" w:hAnsi="Times New Roman" w:cs="Times New Roman"/>
                <w:b/>
                <w:bCs/>
              </w:rPr>
              <w:t>June 202</w:t>
            </w:r>
            <w:r w:rsidR="003A207C" w:rsidRPr="00733C08">
              <w:rPr>
                <w:rFonts w:ascii="Times New Roman" w:hAnsi="Times New Roman" w:cs="Times New Roman"/>
                <w:b/>
                <w:bCs/>
              </w:rPr>
              <w:t>7</w:t>
            </w:r>
            <w:r w:rsidR="00FD4D2E" w:rsidRPr="00733C08">
              <w:rPr>
                <w:rFonts w:ascii="Times New Roman" w:hAnsi="Times New Roman" w:cs="Times New Roman"/>
              </w:rPr>
              <w:t xml:space="preserve"> </w:t>
            </w:r>
            <w:r w:rsidRPr="00733C08">
              <w:rPr>
                <w:rFonts w:ascii="Times New Roman" w:hAnsi="Times New Roman" w:cs="Times New Roman"/>
              </w:rPr>
              <w:t>by the principal in consultation with the Wellbeing Champion, staff and pupils. Consideration will be given to any developments and will consider the learning from ongoing practice and experience. Any changes made will be shared with the staff and presented to the Board of Governors for approval.</w:t>
            </w:r>
          </w:p>
        </w:tc>
      </w:tr>
    </w:tbl>
    <w:p w14:paraId="01BDAD31" w14:textId="52C35AAC" w:rsidR="5195DD55" w:rsidRPr="00FE3F11" w:rsidRDefault="5195DD55" w:rsidP="00DD5F22">
      <w:pPr>
        <w:jc w:val="both"/>
        <w:rPr>
          <w:rFonts w:cstheme="minorHAnsi"/>
        </w:rPr>
      </w:pPr>
    </w:p>
    <w:sectPr w:rsidR="5195DD55" w:rsidRPr="00FE3F11">
      <w:headerReference w:type="default" r:id="rId15"/>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atrina Gillespie" w:date="2023-11-30T14:47:00Z" w:initials="KG">
    <w:p w14:paraId="49D12DED" w14:textId="77777777" w:rsidR="0046019B" w:rsidRDefault="0046019B" w:rsidP="001C304E">
      <w:pPr>
        <w:pStyle w:val="CommentText"/>
      </w:pPr>
      <w:r>
        <w:rPr>
          <w:rStyle w:val="CommentReference"/>
        </w:rPr>
        <w:annotationRef/>
      </w:r>
      <w:r>
        <w:t>Is there something missing at end of sentence?</w:t>
      </w:r>
    </w:p>
  </w:comment>
  <w:comment w:id="1" w:author="Katrina Gillespie" w:date="2023-11-30T14:50:00Z" w:initials="KG">
    <w:p w14:paraId="57C2A958" w14:textId="77777777" w:rsidR="0046019B" w:rsidRDefault="0046019B" w:rsidP="0082231D">
      <w:pPr>
        <w:pStyle w:val="CommentText"/>
      </w:pPr>
      <w:r>
        <w:rPr>
          <w:rStyle w:val="CommentReference"/>
        </w:rPr>
        <w:annotationRef/>
      </w:r>
      <w:r>
        <w:t>Encounter additional/intense/heightened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D12DED" w15:done="1"/>
  <w15:commentEx w15:paraId="57C2A95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556D76" w16cex:dateUtc="2023-11-30T14:47:00Z"/>
  <w16cex:commentExtensible w16cex:durableId="2E94FDEC" w16cex:dateUtc="2023-11-30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D12DED" w16cid:durableId="1F556D76"/>
  <w16cid:commentId w16cid:paraId="57C2A958" w16cid:durableId="2E94FD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AF22A" w14:textId="77777777" w:rsidR="00757CBD" w:rsidRDefault="00757CBD">
      <w:pPr>
        <w:spacing w:after="0" w:line="240" w:lineRule="auto"/>
      </w:pPr>
      <w:r>
        <w:separator/>
      </w:r>
    </w:p>
  </w:endnote>
  <w:endnote w:type="continuationSeparator" w:id="0">
    <w:p w14:paraId="38C17DE5" w14:textId="77777777" w:rsidR="00757CBD" w:rsidRDefault="00757CBD">
      <w:pPr>
        <w:spacing w:after="0" w:line="240" w:lineRule="auto"/>
      </w:pPr>
      <w:r>
        <w:continuationSeparator/>
      </w:r>
    </w:p>
  </w:endnote>
  <w:endnote w:type="continuationNotice" w:id="1">
    <w:p w14:paraId="26FAB1C3" w14:textId="77777777" w:rsidR="00AB644C" w:rsidRDefault="00AB64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351858"/>
      <w:docPartObj>
        <w:docPartGallery w:val="Page Numbers (Bottom of Page)"/>
        <w:docPartUnique/>
      </w:docPartObj>
    </w:sdtPr>
    <w:sdtEndPr>
      <w:rPr>
        <w:noProof/>
      </w:rPr>
    </w:sdtEndPr>
    <w:sdtContent>
      <w:p w14:paraId="081C7D5F" w14:textId="248A0D18" w:rsidR="005A4655" w:rsidRDefault="005A4655">
        <w:pPr>
          <w:pStyle w:val="Footer"/>
          <w:jc w:val="center"/>
        </w:pPr>
        <w:r>
          <w:rPr>
            <w:noProof/>
          </w:rPr>
          <w:drawing>
            <wp:anchor distT="0" distB="0" distL="114300" distR="114300" simplePos="0" relativeHeight="251658240" behindDoc="1" locked="0" layoutInCell="1" allowOverlap="1" wp14:anchorId="63ADD639" wp14:editId="00B21251">
              <wp:simplePos x="0" y="0"/>
              <wp:positionH relativeFrom="column">
                <wp:posOffset>-302260</wp:posOffset>
              </wp:positionH>
              <wp:positionV relativeFrom="paragraph">
                <wp:posOffset>-52705</wp:posOffset>
              </wp:positionV>
              <wp:extent cx="715010" cy="194310"/>
              <wp:effectExtent l="0" t="0" r="8890" b="0"/>
              <wp:wrapTight wrapText="bothSides">
                <wp:wrapPolygon edited="0">
                  <wp:start x="0" y="0"/>
                  <wp:lineTo x="0" y="19059"/>
                  <wp:lineTo x="21293" y="19059"/>
                  <wp:lineTo x="21293" y="0"/>
                  <wp:lineTo x="0" y="0"/>
                </wp:wrapPolygon>
              </wp:wrapTight>
              <wp:docPr id="978071919" name="Picture 978071919" descr="A black and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71919" name="Picture 1" descr="A black and blu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5010" cy="19431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79110AC4" w14:textId="63A20249" w:rsidR="1A082F63" w:rsidRDefault="1A082F63" w:rsidP="1A082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B0B44" w14:textId="77777777" w:rsidR="00757CBD" w:rsidRDefault="00757CBD">
      <w:pPr>
        <w:spacing w:after="0" w:line="240" w:lineRule="auto"/>
      </w:pPr>
      <w:r>
        <w:separator/>
      </w:r>
    </w:p>
  </w:footnote>
  <w:footnote w:type="continuationSeparator" w:id="0">
    <w:p w14:paraId="095F9F97" w14:textId="77777777" w:rsidR="00757CBD" w:rsidRDefault="00757CBD">
      <w:pPr>
        <w:spacing w:after="0" w:line="240" w:lineRule="auto"/>
      </w:pPr>
      <w:r>
        <w:continuationSeparator/>
      </w:r>
    </w:p>
  </w:footnote>
  <w:footnote w:type="continuationNotice" w:id="1">
    <w:p w14:paraId="49A497A6" w14:textId="77777777" w:rsidR="00AB644C" w:rsidRDefault="00AB64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FC7FF" w14:textId="73164134" w:rsidR="005A4655" w:rsidRDefault="555CE0A1" w:rsidP="555CE0A1">
    <w:pPr>
      <w:pStyle w:val="Header"/>
      <w:rPr>
        <w:rFonts w:ascii="Calibri" w:eastAsia="Calibri" w:hAnsi="Calibri" w:cs="Calibri"/>
        <w:sz w:val="32"/>
        <w:szCs w:val="32"/>
        <w:lang w:val="en-GB"/>
      </w:rPr>
    </w:pPr>
    <w:r>
      <w:rPr>
        <w:noProof/>
      </w:rPr>
      <w:drawing>
        <wp:inline distT="0" distB="0" distL="0" distR="0" wp14:anchorId="74661BF9" wp14:editId="6F7CCD3D">
          <wp:extent cx="834390" cy="226060"/>
          <wp:effectExtent l="0" t="0" r="3810" b="2540"/>
          <wp:docPr id="1607170237" name="Picture 184057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577596"/>
                  <pic:cNvPicPr/>
                </pic:nvPicPr>
                <pic:blipFill>
                  <a:blip r:embed="rId1">
                    <a:extLst>
                      <a:ext uri="{28A0092B-C50C-407E-A947-70E740481C1C}">
                        <a14:useLocalDpi xmlns:a14="http://schemas.microsoft.com/office/drawing/2010/main" val="0"/>
                      </a:ext>
                    </a:extLst>
                  </a:blip>
                  <a:stretch>
                    <a:fillRect/>
                  </a:stretch>
                </pic:blipFill>
                <pic:spPr bwMode="auto">
                  <a:xfrm>
                    <a:off x="0" y="0"/>
                    <a:ext cx="834390" cy="226060"/>
                  </a:xfrm>
                  <a:prstGeom prst="rect">
                    <a:avLst/>
                  </a:prstGeom>
                  <a:noFill/>
                </pic:spPr>
              </pic:pic>
            </a:graphicData>
          </a:graphic>
        </wp:inline>
      </w:drawing>
    </w:r>
    <w:r w:rsidR="005A4655">
      <w:tab/>
    </w:r>
    <w:r>
      <w:rPr>
        <w:noProof/>
      </w:rPr>
      <w:drawing>
        <wp:inline distT="0" distB="0" distL="0" distR="0" wp14:anchorId="448CE72B" wp14:editId="3091C710">
          <wp:extent cx="397818" cy="381663"/>
          <wp:effectExtent l="0" t="0" r="2540" b="0"/>
          <wp:docPr id="1963979057" name="Picture 1940149886" descr="A logo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149886"/>
                  <pic:cNvPicPr/>
                </pic:nvPicPr>
                <pic:blipFill>
                  <a:blip r:embed="rId2">
                    <a:extLst>
                      <a:ext uri="{28A0092B-C50C-407E-A947-70E740481C1C}">
                        <a14:useLocalDpi xmlns:a14="http://schemas.microsoft.com/office/drawing/2010/main" val="0"/>
                      </a:ext>
                    </a:extLst>
                  </a:blip>
                  <a:stretch>
                    <a:fillRect/>
                  </a:stretch>
                </pic:blipFill>
                <pic:spPr>
                  <a:xfrm>
                    <a:off x="0" y="0"/>
                    <a:ext cx="397818" cy="381663"/>
                  </a:xfrm>
                  <a:prstGeom prst="rect">
                    <a:avLst/>
                  </a:prstGeom>
                </pic:spPr>
              </pic:pic>
            </a:graphicData>
          </a:graphic>
        </wp:inline>
      </w:drawing>
    </w:r>
    <w:r w:rsidR="005A4655">
      <w:tab/>
    </w:r>
    <w:r>
      <w:rPr>
        <w:noProof/>
      </w:rPr>
      <w:drawing>
        <wp:inline distT="0" distB="0" distL="0" distR="0" wp14:anchorId="7DCA7EAD" wp14:editId="37957837">
          <wp:extent cx="347639" cy="341511"/>
          <wp:effectExtent l="0" t="0" r="0" b="0"/>
          <wp:docPr id="42157094" name="Picture 42157094" descr="A drawing of a watering can and flowers in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347639" cy="341511"/>
                  </a:xfrm>
                  <a:prstGeom prst="rect">
                    <a:avLst/>
                  </a:prstGeom>
                </pic:spPr>
              </pic:pic>
            </a:graphicData>
          </a:graphic>
        </wp:inline>
      </w:drawing>
    </w:r>
  </w:p>
  <w:p w14:paraId="53ED982F" w14:textId="1DC07941" w:rsidR="1A082F63" w:rsidRDefault="1A082F63" w:rsidP="1A082F63">
    <w:pPr>
      <w:pStyle w:val="Header"/>
    </w:pPr>
  </w:p>
</w:hdr>
</file>

<file path=word/intelligence2.xml><?xml version="1.0" encoding="utf-8"?>
<int2:intelligence xmlns:int2="http://schemas.microsoft.com/office/intelligence/2020/intelligence" xmlns:oel="http://schemas.microsoft.com/office/2019/extlst">
  <int2:observations>
    <int2:textHash int2:hashCode="NxSPOBPSMugc0u" int2:id="6iNJ97U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5447"/>
    <w:multiLevelType w:val="hybridMultilevel"/>
    <w:tmpl w:val="50FA0550"/>
    <w:lvl w:ilvl="0" w:tplc="0D3AE054">
      <w:start w:val="1"/>
      <w:numFmt w:val="bullet"/>
      <w:lvlText w:val=""/>
      <w:lvlJc w:val="left"/>
      <w:pPr>
        <w:ind w:left="720" w:hanging="360"/>
      </w:pPr>
      <w:rPr>
        <w:rFonts w:ascii="Symbol" w:hAnsi="Symbol" w:hint="default"/>
      </w:rPr>
    </w:lvl>
    <w:lvl w:ilvl="1" w:tplc="841231EE">
      <w:start w:val="1"/>
      <w:numFmt w:val="bullet"/>
      <w:lvlText w:val="o"/>
      <w:lvlJc w:val="left"/>
      <w:pPr>
        <w:ind w:left="1440" w:hanging="360"/>
      </w:pPr>
      <w:rPr>
        <w:rFonts w:ascii="Courier New" w:hAnsi="Courier New" w:hint="default"/>
      </w:rPr>
    </w:lvl>
    <w:lvl w:ilvl="2" w:tplc="FD9AAF6E">
      <w:start w:val="1"/>
      <w:numFmt w:val="bullet"/>
      <w:lvlText w:val=""/>
      <w:lvlJc w:val="left"/>
      <w:pPr>
        <w:ind w:left="2160" w:hanging="360"/>
      </w:pPr>
      <w:rPr>
        <w:rFonts w:ascii="Wingdings" w:hAnsi="Wingdings" w:hint="default"/>
      </w:rPr>
    </w:lvl>
    <w:lvl w:ilvl="3" w:tplc="9ACE6F7C">
      <w:start w:val="1"/>
      <w:numFmt w:val="bullet"/>
      <w:lvlText w:val=""/>
      <w:lvlJc w:val="left"/>
      <w:pPr>
        <w:ind w:left="2880" w:hanging="360"/>
      </w:pPr>
      <w:rPr>
        <w:rFonts w:ascii="Symbol" w:hAnsi="Symbol" w:hint="default"/>
      </w:rPr>
    </w:lvl>
    <w:lvl w:ilvl="4" w:tplc="7B2813AC">
      <w:start w:val="1"/>
      <w:numFmt w:val="bullet"/>
      <w:lvlText w:val="o"/>
      <w:lvlJc w:val="left"/>
      <w:pPr>
        <w:ind w:left="3600" w:hanging="360"/>
      </w:pPr>
      <w:rPr>
        <w:rFonts w:ascii="Courier New" w:hAnsi="Courier New" w:hint="default"/>
      </w:rPr>
    </w:lvl>
    <w:lvl w:ilvl="5" w:tplc="34BECDF6">
      <w:start w:val="1"/>
      <w:numFmt w:val="bullet"/>
      <w:lvlText w:val=""/>
      <w:lvlJc w:val="left"/>
      <w:pPr>
        <w:ind w:left="4320" w:hanging="360"/>
      </w:pPr>
      <w:rPr>
        <w:rFonts w:ascii="Wingdings" w:hAnsi="Wingdings" w:hint="default"/>
      </w:rPr>
    </w:lvl>
    <w:lvl w:ilvl="6" w:tplc="D180C1EC">
      <w:start w:val="1"/>
      <w:numFmt w:val="bullet"/>
      <w:lvlText w:val=""/>
      <w:lvlJc w:val="left"/>
      <w:pPr>
        <w:ind w:left="5040" w:hanging="360"/>
      </w:pPr>
      <w:rPr>
        <w:rFonts w:ascii="Symbol" w:hAnsi="Symbol" w:hint="default"/>
      </w:rPr>
    </w:lvl>
    <w:lvl w:ilvl="7" w:tplc="0C3E0696">
      <w:start w:val="1"/>
      <w:numFmt w:val="bullet"/>
      <w:lvlText w:val="o"/>
      <w:lvlJc w:val="left"/>
      <w:pPr>
        <w:ind w:left="5760" w:hanging="360"/>
      </w:pPr>
      <w:rPr>
        <w:rFonts w:ascii="Courier New" w:hAnsi="Courier New" w:hint="default"/>
      </w:rPr>
    </w:lvl>
    <w:lvl w:ilvl="8" w:tplc="F396533E">
      <w:start w:val="1"/>
      <w:numFmt w:val="bullet"/>
      <w:lvlText w:val=""/>
      <w:lvlJc w:val="left"/>
      <w:pPr>
        <w:ind w:left="6480" w:hanging="360"/>
      </w:pPr>
      <w:rPr>
        <w:rFonts w:ascii="Wingdings" w:hAnsi="Wingdings" w:hint="default"/>
      </w:rPr>
    </w:lvl>
  </w:abstractNum>
  <w:abstractNum w:abstractNumId="1" w15:restartNumberingAfterBreak="0">
    <w:nsid w:val="00BED333"/>
    <w:multiLevelType w:val="hybridMultilevel"/>
    <w:tmpl w:val="F7B2ED70"/>
    <w:lvl w:ilvl="0" w:tplc="7508288E">
      <w:start w:val="1"/>
      <w:numFmt w:val="bullet"/>
      <w:lvlText w:val=""/>
      <w:lvlJc w:val="left"/>
      <w:pPr>
        <w:ind w:left="720" w:hanging="360"/>
      </w:pPr>
      <w:rPr>
        <w:rFonts w:ascii="Symbol" w:hAnsi="Symbol" w:hint="default"/>
      </w:rPr>
    </w:lvl>
    <w:lvl w:ilvl="1" w:tplc="4EB850EC">
      <w:start w:val="1"/>
      <w:numFmt w:val="bullet"/>
      <w:lvlText w:val="o"/>
      <w:lvlJc w:val="left"/>
      <w:pPr>
        <w:ind w:left="1440" w:hanging="360"/>
      </w:pPr>
      <w:rPr>
        <w:rFonts w:ascii="Courier New" w:hAnsi="Courier New" w:hint="default"/>
      </w:rPr>
    </w:lvl>
    <w:lvl w:ilvl="2" w:tplc="CAE8BF7C">
      <w:start w:val="1"/>
      <w:numFmt w:val="bullet"/>
      <w:lvlText w:val=""/>
      <w:lvlJc w:val="left"/>
      <w:pPr>
        <w:ind w:left="2160" w:hanging="360"/>
      </w:pPr>
      <w:rPr>
        <w:rFonts w:ascii="Wingdings" w:hAnsi="Wingdings" w:hint="default"/>
      </w:rPr>
    </w:lvl>
    <w:lvl w:ilvl="3" w:tplc="7F265AB2">
      <w:start w:val="1"/>
      <w:numFmt w:val="bullet"/>
      <w:lvlText w:val=""/>
      <w:lvlJc w:val="left"/>
      <w:pPr>
        <w:ind w:left="2880" w:hanging="360"/>
      </w:pPr>
      <w:rPr>
        <w:rFonts w:ascii="Symbol" w:hAnsi="Symbol" w:hint="default"/>
      </w:rPr>
    </w:lvl>
    <w:lvl w:ilvl="4" w:tplc="D3F0159E">
      <w:start w:val="1"/>
      <w:numFmt w:val="bullet"/>
      <w:lvlText w:val="o"/>
      <w:lvlJc w:val="left"/>
      <w:pPr>
        <w:ind w:left="3600" w:hanging="360"/>
      </w:pPr>
      <w:rPr>
        <w:rFonts w:ascii="Courier New" w:hAnsi="Courier New" w:hint="default"/>
      </w:rPr>
    </w:lvl>
    <w:lvl w:ilvl="5" w:tplc="B41287B2">
      <w:start w:val="1"/>
      <w:numFmt w:val="bullet"/>
      <w:lvlText w:val=""/>
      <w:lvlJc w:val="left"/>
      <w:pPr>
        <w:ind w:left="4320" w:hanging="360"/>
      </w:pPr>
      <w:rPr>
        <w:rFonts w:ascii="Wingdings" w:hAnsi="Wingdings" w:hint="default"/>
      </w:rPr>
    </w:lvl>
    <w:lvl w:ilvl="6" w:tplc="53520910">
      <w:start w:val="1"/>
      <w:numFmt w:val="bullet"/>
      <w:lvlText w:val=""/>
      <w:lvlJc w:val="left"/>
      <w:pPr>
        <w:ind w:left="5040" w:hanging="360"/>
      </w:pPr>
      <w:rPr>
        <w:rFonts w:ascii="Symbol" w:hAnsi="Symbol" w:hint="default"/>
      </w:rPr>
    </w:lvl>
    <w:lvl w:ilvl="7" w:tplc="0C5C70E0">
      <w:start w:val="1"/>
      <w:numFmt w:val="bullet"/>
      <w:lvlText w:val="o"/>
      <w:lvlJc w:val="left"/>
      <w:pPr>
        <w:ind w:left="5760" w:hanging="360"/>
      </w:pPr>
      <w:rPr>
        <w:rFonts w:ascii="Courier New" w:hAnsi="Courier New" w:hint="default"/>
      </w:rPr>
    </w:lvl>
    <w:lvl w:ilvl="8" w:tplc="C400B684">
      <w:start w:val="1"/>
      <w:numFmt w:val="bullet"/>
      <w:lvlText w:val=""/>
      <w:lvlJc w:val="left"/>
      <w:pPr>
        <w:ind w:left="6480" w:hanging="360"/>
      </w:pPr>
      <w:rPr>
        <w:rFonts w:ascii="Wingdings" w:hAnsi="Wingdings" w:hint="default"/>
      </w:rPr>
    </w:lvl>
  </w:abstractNum>
  <w:abstractNum w:abstractNumId="2" w15:restartNumberingAfterBreak="0">
    <w:nsid w:val="045073FB"/>
    <w:multiLevelType w:val="hybridMultilevel"/>
    <w:tmpl w:val="AA90D6E8"/>
    <w:lvl w:ilvl="0" w:tplc="18D648EE">
      <w:start w:val="1"/>
      <w:numFmt w:val="bullet"/>
      <w:lvlText w:val=""/>
      <w:lvlJc w:val="left"/>
      <w:pPr>
        <w:ind w:left="720" w:hanging="360"/>
      </w:pPr>
      <w:rPr>
        <w:rFonts w:ascii="Wingdings" w:hAnsi="Wingdings" w:hint="default"/>
      </w:rPr>
    </w:lvl>
    <w:lvl w:ilvl="1" w:tplc="484C0DE2">
      <w:start w:val="1"/>
      <w:numFmt w:val="bullet"/>
      <w:lvlText w:val="o"/>
      <w:lvlJc w:val="left"/>
      <w:pPr>
        <w:ind w:left="1440" w:hanging="360"/>
      </w:pPr>
      <w:rPr>
        <w:rFonts w:ascii="Courier New" w:hAnsi="Courier New" w:hint="default"/>
      </w:rPr>
    </w:lvl>
    <w:lvl w:ilvl="2" w:tplc="E8640446">
      <w:start w:val="1"/>
      <w:numFmt w:val="bullet"/>
      <w:lvlText w:val=""/>
      <w:lvlJc w:val="left"/>
      <w:pPr>
        <w:ind w:left="2160" w:hanging="360"/>
      </w:pPr>
      <w:rPr>
        <w:rFonts w:ascii="Wingdings" w:hAnsi="Wingdings" w:hint="default"/>
      </w:rPr>
    </w:lvl>
    <w:lvl w:ilvl="3" w:tplc="6E5C205E">
      <w:start w:val="1"/>
      <w:numFmt w:val="bullet"/>
      <w:lvlText w:val=""/>
      <w:lvlJc w:val="left"/>
      <w:pPr>
        <w:ind w:left="2880" w:hanging="360"/>
      </w:pPr>
      <w:rPr>
        <w:rFonts w:ascii="Symbol" w:hAnsi="Symbol" w:hint="default"/>
      </w:rPr>
    </w:lvl>
    <w:lvl w:ilvl="4" w:tplc="01628EF4">
      <w:start w:val="1"/>
      <w:numFmt w:val="bullet"/>
      <w:lvlText w:val="o"/>
      <w:lvlJc w:val="left"/>
      <w:pPr>
        <w:ind w:left="3600" w:hanging="360"/>
      </w:pPr>
      <w:rPr>
        <w:rFonts w:ascii="Courier New" w:hAnsi="Courier New" w:hint="default"/>
      </w:rPr>
    </w:lvl>
    <w:lvl w:ilvl="5" w:tplc="A6047D76">
      <w:start w:val="1"/>
      <w:numFmt w:val="bullet"/>
      <w:lvlText w:val=""/>
      <w:lvlJc w:val="left"/>
      <w:pPr>
        <w:ind w:left="4320" w:hanging="360"/>
      </w:pPr>
      <w:rPr>
        <w:rFonts w:ascii="Wingdings" w:hAnsi="Wingdings" w:hint="default"/>
      </w:rPr>
    </w:lvl>
    <w:lvl w:ilvl="6" w:tplc="9BD6F06A">
      <w:start w:val="1"/>
      <w:numFmt w:val="bullet"/>
      <w:lvlText w:val=""/>
      <w:lvlJc w:val="left"/>
      <w:pPr>
        <w:ind w:left="5040" w:hanging="360"/>
      </w:pPr>
      <w:rPr>
        <w:rFonts w:ascii="Symbol" w:hAnsi="Symbol" w:hint="default"/>
      </w:rPr>
    </w:lvl>
    <w:lvl w:ilvl="7" w:tplc="B05E91F8">
      <w:start w:val="1"/>
      <w:numFmt w:val="bullet"/>
      <w:lvlText w:val="o"/>
      <w:lvlJc w:val="left"/>
      <w:pPr>
        <w:ind w:left="5760" w:hanging="360"/>
      </w:pPr>
      <w:rPr>
        <w:rFonts w:ascii="Courier New" w:hAnsi="Courier New" w:hint="default"/>
      </w:rPr>
    </w:lvl>
    <w:lvl w:ilvl="8" w:tplc="6C66FC66">
      <w:start w:val="1"/>
      <w:numFmt w:val="bullet"/>
      <w:lvlText w:val=""/>
      <w:lvlJc w:val="left"/>
      <w:pPr>
        <w:ind w:left="6480" w:hanging="360"/>
      </w:pPr>
      <w:rPr>
        <w:rFonts w:ascii="Wingdings" w:hAnsi="Wingdings" w:hint="default"/>
      </w:rPr>
    </w:lvl>
  </w:abstractNum>
  <w:abstractNum w:abstractNumId="3" w15:restartNumberingAfterBreak="0">
    <w:nsid w:val="05489CFA"/>
    <w:multiLevelType w:val="hybridMultilevel"/>
    <w:tmpl w:val="B4744DBE"/>
    <w:lvl w:ilvl="0" w:tplc="D898ED52">
      <w:start w:val="1"/>
      <w:numFmt w:val="bullet"/>
      <w:lvlText w:val=""/>
      <w:lvlJc w:val="left"/>
      <w:pPr>
        <w:ind w:left="720" w:hanging="360"/>
      </w:pPr>
      <w:rPr>
        <w:rFonts w:ascii="Wingdings" w:hAnsi="Wingdings" w:hint="default"/>
      </w:rPr>
    </w:lvl>
    <w:lvl w:ilvl="1" w:tplc="12BE82AA">
      <w:start w:val="1"/>
      <w:numFmt w:val="bullet"/>
      <w:lvlText w:val="o"/>
      <w:lvlJc w:val="left"/>
      <w:pPr>
        <w:ind w:left="1440" w:hanging="360"/>
      </w:pPr>
      <w:rPr>
        <w:rFonts w:ascii="Courier New" w:hAnsi="Courier New" w:hint="default"/>
      </w:rPr>
    </w:lvl>
    <w:lvl w:ilvl="2" w:tplc="3F005E6C">
      <w:start w:val="1"/>
      <w:numFmt w:val="bullet"/>
      <w:lvlText w:val=""/>
      <w:lvlJc w:val="left"/>
      <w:pPr>
        <w:ind w:left="2160" w:hanging="360"/>
      </w:pPr>
      <w:rPr>
        <w:rFonts w:ascii="Wingdings" w:hAnsi="Wingdings" w:hint="default"/>
      </w:rPr>
    </w:lvl>
    <w:lvl w:ilvl="3" w:tplc="C748ABC0">
      <w:start w:val="1"/>
      <w:numFmt w:val="bullet"/>
      <w:lvlText w:val=""/>
      <w:lvlJc w:val="left"/>
      <w:pPr>
        <w:ind w:left="2880" w:hanging="360"/>
      </w:pPr>
      <w:rPr>
        <w:rFonts w:ascii="Symbol" w:hAnsi="Symbol" w:hint="default"/>
      </w:rPr>
    </w:lvl>
    <w:lvl w:ilvl="4" w:tplc="7B2257E2">
      <w:start w:val="1"/>
      <w:numFmt w:val="bullet"/>
      <w:lvlText w:val="o"/>
      <w:lvlJc w:val="left"/>
      <w:pPr>
        <w:ind w:left="3600" w:hanging="360"/>
      </w:pPr>
      <w:rPr>
        <w:rFonts w:ascii="Courier New" w:hAnsi="Courier New" w:hint="default"/>
      </w:rPr>
    </w:lvl>
    <w:lvl w:ilvl="5" w:tplc="D86A06C0">
      <w:start w:val="1"/>
      <w:numFmt w:val="bullet"/>
      <w:lvlText w:val=""/>
      <w:lvlJc w:val="left"/>
      <w:pPr>
        <w:ind w:left="4320" w:hanging="360"/>
      </w:pPr>
      <w:rPr>
        <w:rFonts w:ascii="Wingdings" w:hAnsi="Wingdings" w:hint="default"/>
      </w:rPr>
    </w:lvl>
    <w:lvl w:ilvl="6" w:tplc="39920652">
      <w:start w:val="1"/>
      <w:numFmt w:val="bullet"/>
      <w:lvlText w:val=""/>
      <w:lvlJc w:val="left"/>
      <w:pPr>
        <w:ind w:left="5040" w:hanging="360"/>
      </w:pPr>
      <w:rPr>
        <w:rFonts w:ascii="Symbol" w:hAnsi="Symbol" w:hint="default"/>
      </w:rPr>
    </w:lvl>
    <w:lvl w:ilvl="7" w:tplc="B5AC101A">
      <w:start w:val="1"/>
      <w:numFmt w:val="bullet"/>
      <w:lvlText w:val="o"/>
      <w:lvlJc w:val="left"/>
      <w:pPr>
        <w:ind w:left="5760" w:hanging="360"/>
      </w:pPr>
      <w:rPr>
        <w:rFonts w:ascii="Courier New" w:hAnsi="Courier New" w:hint="default"/>
      </w:rPr>
    </w:lvl>
    <w:lvl w:ilvl="8" w:tplc="31C26508">
      <w:start w:val="1"/>
      <w:numFmt w:val="bullet"/>
      <w:lvlText w:val=""/>
      <w:lvlJc w:val="left"/>
      <w:pPr>
        <w:ind w:left="6480" w:hanging="360"/>
      </w:pPr>
      <w:rPr>
        <w:rFonts w:ascii="Wingdings" w:hAnsi="Wingdings" w:hint="default"/>
      </w:rPr>
    </w:lvl>
  </w:abstractNum>
  <w:abstractNum w:abstractNumId="4" w15:restartNumberingAfterBreak="0">
    <w:nsid w:val="0906A2D4"/>
    <w:multiLevelType w:val="hybridMultilevel"/>
    <w:tmpl w:val="A87293A8"/>
    <w:lvl w:ilvl="0" w:tplc="2A38FB7E">
      <w:start w:val="1"/>
      <w:numFmt w:val="bullet"/>
      <w:lvlText w:val=""/>
      <w:lvlJc w:val="left"/>
      <w:pPr>
        <w:ind w:left="720" w:hanging="360"/>
      </w:pPr>
      <w:rPr>
        <w:rFonts w:ascii="Symbol" w:hAnsi="Symbol" w:hint="default"/>
      </w:rPr>
    </w:lvl>
    <w:lvl w:ilvl="1" w:tplc="B21EBC96">
      <w:start w:val="1"/>
      <w:numFmt w:val="bullet"/>
      <w:lvlText w:val="o"/>
      <w:lvlJc w:val="left"/>
      <w:pPr>
        <w:ind w:left="1440" w:hanging="360"/>
      </w:pPr>
      <w:rPr>
        <w:rFonts w:ascii="Courier New" w:hAnsi="Courier New" w:hint="default"/>
      </w:rPr>
    </w:lvl>
    <w:lvl w:ilvl="2" w:tplc="4ADA08B0">
      <w:start w:val="1"/>
      <w:numFmt w:val="bullet"/>
      <w:lvlText w:val=""/>
      <w:lvlJc w:val="left"/>
      <w:pPr>
        <w:ind w:left="2160" w:hanging="360"/>
      </w:pPr>
      <w:rPr>
        <w:rFonts w:ascii="Wingdings" w:hAnsi="Wingdings" w:hint="default"/>
      </w:rPr>
    </w:lvl>
    <w:lvl w:ilvl="3" w:tplc="88267D8C">
      <w:start w:val="1"/>
      <w:numFmt w:val="bullet"/>
      <w:lvlText w:val=""/>
      <w:lvlJc w:val="left"/>
      <w:pPr>
        <w:ind w:left="2880" w:hanging="360"/>
      </w:pPr>
      <w:rPr>
        <w:rFonts w:ascii="Symbol" w:hAnsi="Symbol" w:hint="default"/>
      </w:rPr>
    </w:lvl>
    <w:lvl w:ilvl="4" w:tplc="FBA0CAB6">
      <w:start w:val="1"/>
      <w:numFmt w:val="bullet"/>
      <w:lvlText w:val="o"/>
      <w:lvlJc w:val="left"/>
      <w:pPr>
        <w:ind w:left="3600" w:hanging="360"/>
      </w:pPr>
      <w:rPr>
        <w:rFonts w:ascii="Courier New" w:hAnsi="Courier New" w:hint="default"/>
      </w:rPr>
    </w:lvl>
    <w:lvl w:ilvl="5" w:tplc="49CEE2C2">
      <w:start w:val="1"/>
      <w:numFmt w:val="bullet"/>
      <w:lvlText w:val=""/>
      <w:lvlJc w:val="left"/>
      <w:pPr>
        <w:ind w:left="4320" w:hanging="360"/>
      </w:pPr>
      <w:rPr>
        <w:rFonts w:ascii="Wingdings" w:hAnsi="Wingdings" w:hint="default"/>
      </w:rPr>
    </w:lvl>
    <w:lvl w:ilvl="6" w:tplc="EC228858">
      <w:start w:val="1"/>
      <w:numFmt w:val="bullet"/>
      <w:lvlText w:val=""/>
      <w:lvlJc w:val="left"/>
      <w:pPr>
        <w:ind w:left="5040" w:hanging="360"/>
      </w:pPr>
      <w:rPr>
        <w:rFonts w:ascii="Symbol" w:hAnsi="Symbol" w:hint="default"/>
      </w:rPr>
    </w:lvl>
    <w:lvl w:ilvl="7" w:tplc="3BE42C4E">
      <w:start w:val="1"/>
      <w:numFmt w:val="bullet"/>
      <w:lvlText w:val="o"/>
      <w:lvlJc w:val="left"/>
      <w:pPr>
        <w:ind w:left="5760" w:hanging="360"/>
      </w:pPr>
      <w:rPr>
        <w:rFonts w:ascii="Courier New" w:hAnsi="Courier New" w:hint="default"/>
      </w:rPr>
    </w:lvl>
    <w:lvl w:ilvl="8" w:tplc="06648796">
      <w:start w:val="1"/>
      <w:numFmt w:val="bullet"/>
      <w:lvlText w:val=""/>
      <w:lvlJc w:val="left"/>
      <w:pPr>
        <w:ind w:left="6480" w:hanging="360"/>
      </w:pPr>
      <w:rPr>
        <w:rFonts w:ascii="Wingdings" w:hAnsi="Wingdings" w:hint="default"/>
      </w:rPr>
    </w:lvl>
  </w:abstractNum>
  <w:abstractNum w:abstractNumId="5" w15:restartNumberingAfterBreak="0">
    <w:nsid w:val="0A115BB8"/>
    <w:multiLevelType w:val="hybridMultilevel"/>
    <w:tmpl w:val="2D4651DE"/>
    <w:lvl w:ilvl="0" w:tplc="49C8F2FA">
      <w:start w:val="1"/>
      <w:numFmt w:val="bullet"/>
      <w:lvlText w:val=""/>
      <w:lvlJc w:val="left"/>
      <w:pPr>
        <w:ind w:left="720" w:hanging="360"/>
      </w:pPr>
      <w:rPr>
        <w:rFonts w:ascii="Wingdings" w:hAnsi="Wingdings" w:hint="default"/>
      </w:rPr>
    </w:lvl>
    <w:lvl w:ilvl="1" w:tplc="EF40FFFC">
      <w:start w:val="1"/>
      <w:numFmt w:val="bullet"/>
      <w:lvlText w:val="o"/>
      <w:lvlJc w:val="left"/>
      <w:pPr>
        <w:ind w:left="1440" w:hanging="360"/>
      </w:pPr>
      <w:rPr>
        <w:rFonts w:ascii="Courier New" w:hAnsi="Courier New" w:hint="default"/>
      </w:rPr>
    </w:lvl>
    <w:lvl w:ilvl="2" w:tplc="2B3E45BC">
      <w:start w:val="1"/>
      <w:numFmt w:val="bullet"/>
      <w:lvlText w:val=""/>
      <w:lvlJc w:val="left"/>
      <w:pPr>
        <w:ind w:left="2160" w:hanging="360"/>
      </w:pPr>
      <w:rPr>
        <w:rFonts w:ascii="Wingdings" w:hAnsi="Wingdings" w:hint="default"/>
      </w:rPr>
    </w:lvl>
    <w:lvl w:ilvl="3" w:tplc="91423CE8">
      <w:start w:val="1"/>
      <w:numFmt w:val="bullet"/>
      <w:lvlText w:val=""/>
      <w:lvlJc w:val="left"/>
      <w:pPr>
        <w:ind w:left="2880" w:hanging="360"/>
      </w:pPr>
      <w:rPr>
        <w:rFonts w:ascii="Symbol" w:hAnsi="Symbol" w:hint="default"/>
      </w:rPr>
    </w:lvl>
    <w:lvl w:ilvl="4" w:tplc="064CEB46">
      <w:start w:val="1"/>
      <w:numFmt w:val="bullet"/>
      <w:lvlText w:val="o"/>
      <w:lvlJc w:val="left"/>
      <w:pPr>
        <w:ind w:left="3600" w:hanging="360"/>
      </w:pPr>
      <w:rPr>
        <w:rFonts w:ascii="Courier New" w:hAnsi="Courier New" w:hint="default"/>
      </w:rPr>
    </w:lvl>
    <w:lvl w:ilvl="5" w:tplc="9E28F9D8">
      <w:start w:val="1"/>
      <w:numFmt w:val="bullet"/>
      <w:lvlText w:val=""/>
      <w:lvlJc w:val="left"/>
      <w:pPr>
        <w:ind w:left="4320" w:hanging="360"/>
      </w:pPr>
      <w:rPr>
        <w:rFonts w:ascii="Wingdings" w:hAnsi="Wingdings" w:hint="default"/>
      </w:rPr>
    </w:lvl>
    <w:lvl w:ilvl="6" w:tplc="8BD2653A">
      <w:start w:val="1"/>
      <w:numFmt w:val="bullet"/>
      <w:lvlText w:val=""/>
      <w:lvlJc w:val="left"/>
      <w:pPr>
        <w:ind w:left="5040" w:hanging="360"/>
      </w:pPr>
      <w:rPr>
        <w:rFonts w:ascii="Symbol" w:hAnsi="Symbol" w:hint="default"/>
      </w:rPr>
    </w:lvl>
    <w:lvl w:ilvl="7" w:tplc="E01C52D2">
      <w:start w:val="1"/>
      <w:numFmt w:val="bullet"/>
      <w:lvlText w:val="o"/>
      <w:lvlJc w:val="left"/>
      <w:pPr>
        <w:ind w:left="5760" w:hanging="360"/>
      </w:pPr>
      <w:rPr>
        <w:rFonts w:ascii="Courier New" w:hAnsi="Courier New" w:hint="default"/>
      </w:rPr>
    </w:lvl>
    <w:lvl w:ilvl="8" w:tplc="AABC6BB8">
      <w:start w:val="1"/>
      <w:numFmt w:val="bullet"/>
      <w:lvlText w:val=""/>
      <w:lvlJc w:val="left"/>
      <w:pPr>
        <w:ind w:left="6480" w:hanging="360"/>
      </w:pPr>
      <w:rPr>
        <w:rFonts w:ascii="Wingdings" w:hAnsi="Wingdings" w:hint="default"/>
      </w:rPr>
    </w:lvl>
  </w:abstractNum>
  <w:abstractNum w:abstractNumId="6" w15:restartNumberingAfterBreak="0">
    <w:nsid w:val="104852C2"/>
    <w:multiLevelType w:val="hybridMultilevel"/>
    <w:tmpl w:val="51A47720"/>
    <w:lvl w:ilvl="0" w:tplc="6EC88E58">
      <w:start w:val="1"/>
      <w:numFmt w:val="bullet"/>
      <w:lvlText w:val=""/>
      <w:lvlJc w:val="left"/>
      <w:pPr>
        <w:ind w:left="720" w:hanging="360"/>
      </w:pPr>
      <w:rPr>
        <w:rFonts w:ascii="Wingdings" w:hAnsi="Wingdings" w:hint="default"/>
      </w:rPr>
    </w:lvl>
    <w:lvl w:ilvl="1" w:tplc="71E0FBAC">
      <w:start w:val="1"/>
      <w:numFmt w:val="bullet"/>
      <w:lvlText w:val="o"/>
      <w:lvlJc w:val="left"/>
      <w:pPr>
        <w:ind w:left="1440" w:hanging="360"/>
      </w:pPr>
      <w:rPr>
        <w:rFonts w:ascii="Courier New" w:hAnsi="Courier New" w:hint="default"/>
      </w:rPr>
    </w:lvl>
    <w:lvl w:ilvl="2" w:tplc="C100A446">
      <w:start w:val="1"/>
      <w:numFmt w:val="bullet"/>
      <w:lvlText w:val=""/>
      <w:lvlJc w:val="left"/>
      <w:pPr>
        <w:ind w:left="2160" w:hanging="360"/>
      </w:pPr>
      <w:rPr>
        <w:rFonts w:ascii="Wingdings" w:hAnsi="Wingdings" w:hint="default"/>
      </w:rPr>
    </w:lvl>
    <w:lvl w:ilvl="3" w:tplc="B1242CE6">
      <w:start w:val="1"/>
      <w:numFmt w:val="bullet"/>
      <w:lvlText w:val=""/>
      <w:lvlJc w:val="left"/>
      <w:pPr>
        <w:ind w:left="2880" w:hanging="360"/>
      </w:pPr>
      <w:rPr>
        <w:rFonts w:ascii="Symbol" w:hAnsi="Symbol" w:hint="default"/>
      </w:rPr>
    </w:lvl>
    <w:lvl w:ilvl="4" w:tplc="CB32E69A">
      <w:start w:val="1"/>
      <w:numFmt w:val="bullet"/>
      <w:lvlText w:val="o"/>
      <w:lvlJc w:val="left"/>
      <w:pPr>
        <w:ind w:left="3600" w:hanging="360"/>
      </w:pPr>
      <w:rPr>
        <w:rFonts w:ascii="Courier New" w:hAnsi="Courier New" w:hint="default"/>
      </w:rPr>
    </w:lvl>
    <w:lvl w:ilvl="5" w:tplc="46EE74E4">
      <w:start w:val="1"/>
      <w:numFmt w:val="bullet"/>
      <w:lvlText w:val=""/>
      <w:lvlJc w:val="left"/>
      <w:pPr>
        <w:ind w:left="4320" w:hanging="360"/>
      </w:pPr>
      <w:rPr>
        <w:rFonts w:ascii="Wingdings" w:hAnsi="Wingdings" w:hint="default"/>
      </w:rPr>
    </w:lvl>
    <w:lvl w:ilvl="6" w:tplc="B0F89466">
      <w:start w:val="1"/>
      <w:numFmt w:val="bullet"/>
      <w:lvlText w:val=""/>
      <w:lvlJc w:val="left"/>
      <w:pPr>
        <w:ind w:left="5040" w:hanging="360"/>
      </w:pPr>
      <w:rPr>
        <w:rFonts w:ascii="Symbol" w:hAnsi="Symbol" w:hint="default"/>
      </w:rPr>
    </w:lvl>
    <w:lvl w:ilvl="7" w:tplc="A46C5820">
      <w:start w:val="1"/>
      <w:numFmt w:val="bullet"/>
      <w:lvlText w:val="o"/>
      <w:lvlJc w:val="left"/>
      <w:pPr>
        <w:ind w:left="5760" w:hanging="360"/>
      </w:pPr>
      <w:rPr>
        <w:rFonts w:ascii="Courier New" w:hAnsi="Courier New" w:hint="default"/>
      </w:rPr>
    </w:lvl>
    <w:lvl w:ilvl="8" w:tplc="56D8FA38">
      <w:start w:val="1"/>
      <w:numFmt w:val="bullet"/>
      <w:lvlText w:val=""/>
      <w:lvlJc w:val="left"/>
      <w:pPr>
        <w:ind w:left="6480" w:hanging="360"/>
      </w:pPr>
      <w:rPr>
        <w:rFonts w:ascii="Wingdings" w:hAnsi="Wingdings" w:hint="default"/>
      </w:rPr>
    </w:lvl>
  </w:abstractNum>
  <w:abstractNum w:abstractNumId="7" w15:restartNumberingAfterBreak="0">
    <w:nsid w:val="1CEC6667"/>
    <w:multiLevelType w:val="hybridMultilevel"/>
    <w:tmpl w:val="32507642"/>
    <w:lvl w:ilvl="0" w:tplc="351E36A6">
      <w:start w:val="1"/>
      <w:numFmt w:val="bullet"/>
      <w:lvlText w:val=""/>
      <w:lvlJc w:val="left"/>
      <w:pPr>
        <w:ind w:left="720" w:hanging="360"/>
      </w:pPr>
      <w:rPr>
        <w:rFonts w:ascii="Symbol" w:hAnsi="Symbol" w:hint="default"/>
      </w:rPr>
    </w:lvl>
    <w:lvl w:ilvl="1" w:tplc="076C0DCE">
      <w:start w:val="1"/>
      <w:numFmt w:val="bullet"/>
      <w:lvlText w:val="o"/>
      <w:lvlJc w:val="left"/>
      <w:pPr>
        <w:ind w:left="1440" w:hanging="360"/>
      </w:pPr>
      <w:rPr>
        <w:rFonts w:ascii="Courier New" w:hAnsi="Courier New" w:hint="default"/>
      </w:rPr>
    </w:lvl>
    <w:lvl w:ilvl="2" w:tplc="EC842ADE">
      <w:start w:val="1"/>
      <w:numFmt w:val="bullet"/>
      <w:lvlText w:val=""/>
      <w:lvlJc w:val="left"/>
      <w:pPr>
        <w:ind w:left="2160" w:hanging="360"/>
      </w:pPr>
      <w:rPr>
        <w:rFonts w:ascii="Wingdings" w:hAnsi="Wingdings" w:hint="default"/>
      </w:rPr>
    </w:lvl>
    <w:lvl w:ilvl="3" w:tplc="154ED40C">
      <w:start w:val="1"/>
      <w:numFmt w:val="bullet"/>
      <w:lvlText w:val=""/>
      <w:lvlJc w:val="left"/>
      <w:pPr>
        <w:ind w:left="2880" w:hanging="360"/>
      </w:pPr>
      <w:rPr>
        <w:rFonts w:ascii="Symbol" w:hAnsi="Symbol" w:hint="default"/>
      </w:rPr>
    </w:lvl>
    <w:lvl w:ilvl="4" w:tplc="51D6E92C">
      <w:start w:val="1"/>
      <w:numFmt w:val="bullet"/>
      <w:lvlText w:val="o"/>
      <w:lvlJc w:val="left"/>
      <w:pPr>
        <w:ind w:left="3600" w:hanging="360"/>
      </w:pPr>
      <w:rPr>
        <w:rFonts w:ascii="Courier New" w:hAnsi="Courier New" w:hint="default"/>
      </w:rPr>
    </w:lvl>
    <w:lvl w:ilvl="5" w:tplc="C2503290">
      <w:start w:val="1"/>
      <w:numFmt w:val="bullet"/>
      <w:lvlText w:val=""/>
      <w:lvlJc w:val="left"/>
      <w:pPr>
        <w:ind w:left="4320" w:hanging="360"/>
      </w:pPr>
      <w:rPr>
        <w:rFonts w:ascii="Wingdings" w:hAnsi="Wingdings" w:hint="default"/>
      </w:rPr>
    </w:lvl>
    <w:lvl w:ilvl="6" w:tplc="447CB432">
      <w:start w:val="1"/>
      <w:numFmt w:val="bullet"/>
      <w:lvlText w:val=""/>
      <w:lvlJc w:val="left"/>
      <w:pPr>
        <w:ind w:left="5040" w:hanging="360"/>
      </w:pPr>
      <w:rPr>
        <w:rFonts w:ascii="Symbol" w:hAnsi="Symbol" w:hint="default"/>
      </w:rPr>
    </w:lvl>
    <w:lvl w:ilvl="7" w:tplc="90966BD6">
      <w:start w:val="1"/>
      <w:numFmt w:val="bullet"/>
      <w:lvlText w:val="o"/>
      <w:lvlJc w:val="left"/>
      <w:pPr>
        <w:ind w:left="5760" w:hanging="360"/>
      </w:pPr>
      <w:rPr>
        <w:rFonts w:ascii="Courier New" w:hAnsi="Courier New" w:hint="default"/>
      </w:rPr>
    </w:lvl>
    <w:lvl w:ilvl="8" w:tplc="6206198A">
      <w:start w:val="1"/>
      <w:numFmt w:val="bullet"/>
      <w:lvlText w:val=""/>
      <w:lvlJc w:val="left"/>
      <w:pPr>
        <w:ind w:left="6480" w:hanging="360"/>
      </w:pPr>
      <w:rPr>
        <w:rFonts w:ascii="Wingdings" w:hAnsi="Wingdings" w:hint="default"/>
      </w:rPr>
    </w:lvl>
  </w:abstractNum>
  <w:abstractNum w:abstractNumId="8" w15:restartNumberingAfterBreak="0">
    <w:nsid w:val="1D00A86F"/>
    <w:multiLevelType w:val="hybridMultilevel"/>
    <w:tmpl w:val="5142E276"/>
    <w:lvl w:ilvl="0" w:tplc="8D14B726">
      <w:start w:val="1"/>
      <w:numFmt w:val="bullet"/>
      <w:lvlText w:val=""/>
      <w:lvlJc w:val="left"/>
      <w:pPr>
        <w:ind w:left="1800" w:hanging="360"/>
      </w:pPr>
      <w:rPr>
        <w:rFonts w:ascii="Wingdings" w:hAnsi="Wingdings" w:hint="default"/>
      </w:rPr>
    </w:lvl>
    <w:lvl w:ilvl="1" w:tplc="C284CBA4">
      <w:start w:val="1"/>
      <w:numFmt w:val="bullet"/>
      <w:lvlText w:val="o"/>
      <w:lvlJc w:val="left"/>
      <w:pPr>
        <w:ind w:left="1440" w:hanging="360"/>
      </w:pPr>
      <w:rPr>
        <w:rFonts w:ascii="Courier New" w:hAnsi="Courier New" w:hint="default"/>
      </w:rPr>
    </w:lvl>
    <w:lvl w:ilvl="2" w:tplc="057CA63A">
      <w:start w:val="1"/>
      <w:numFmt w:val="bullet"/>
      <w:lvlText w:val=""/>
      <w:lvlJc w:val="left"/>
      <w:pPr>
        <w:ind w:left="2160" w:hanging="360"/>
      </w:pPr>
      <w:rPr>
        <w:rFonts w:ascii="Wingdings" w:hAnsi="Wingdings" w:hint="default"/>
      </w:rPr>
    </w:lvl>
    <w:lvl w:ilvl="3" w:tplc="80CED840">
      <w:start w:val="1"/>
      <w:numFmt w:val="bullet"/>
      <w:lvlText w:val=""/>
      <w:lvlJc w:val="left"/>
      <w:pPr>
        <w:ind w:left="2880" w:hanging="360"/>
      </w:pPr>
      <w:rPr>
        <w:rFonts w:ascii="Symbol" w:hAnsi="Symbol" w:hint="default"/>
      </w:rPr>
    </w:lvl>
    <w:lvl w:ilvl="4" w:tplc="8E7214C0">
      <w:start w:val="1"/>
      <w:numFmt w:val="bullet"/>
      <w:lvlText w:val="o"/>
      <w:lvlJc w:val="left"/>
      <w:pPr>
        <w:ind w:left="3600" w:hanging="360"/>
      </w:pPr>
      <w:rPr>
        <w:rFonts w:ascii="Courier New" w:hAnsi="Courier New" w:hint="default"/>
      </w:rPr>
    </w:lvl>
    <w:lvl w:ilvl="5" w:tplc="9046619C">
      <w:start w:val="1"/>
      <w:numFmt w:val="bullet"/>
      <w:lvlText w:val=""/>
      <w:lvlJc w:val="left"/>
      <w:pPr>
        <w:ind w:left="4320" w:hanging="360"/>
      </w:pPr>
      <w:rPr>
        <w:rFonts w:ascii="Wingdings" w:hAnsi="Wingdings" w:hint="default"/>
      </w:rPr>
    </w:lvl>
    <w:lvl w:ilvl="6" w:tplc="31CEF9DC">
      <w:start w:val="1"/>
      <w:numFmt w:val="bullet"/>
      <w:lvlText w:val=""/>
      <w:lvlJc w:val="left"/>
      <w:pPr>
        <w:ind w:left="5040" w:hanging="360"/>
      </w:pPr>
      <w:rPr>
        <w:rFonts w:ascii="Symbol" w:hAnsi="Symbol" w:hint="default"/>
      </w:rPr>
    </w:lvl>
    <w:lvl w:ilvl="7" w:tplc="327C12EA">
      <w:start w:val="1"/>
      <w:numFmt w:val="bullet"/>
      <w:lvlText w:val="o"/>
      <w:lvlJc w:val="left"/>
      <w:pPr>
        <w:ind w:left="5760" w:hanging="360"/>
      </w:pPr>
      <w:rPr>
        <w:rFonts w:ascii="Courier New" w:hAnsi="Courier New" w:hint="default"/>
      </w:rPr>
    </w:lvl>
    <w:lvl w:ilvl="8" w:tplc="DA125D50">
      <w:start w:val="1"/>
      <w:numFmt w:val="bullet"/>
      <w:lvlText w:val=""/>
      <w:lvlJc w:val="left"/>
      <w:pPr>
        <w:ind w:left="6480" w:hanging="360"/>
      </w:pPr>
      <w:rPr>
        <w:rFonts w:ascii="Wingdings" w:hAnsi="Wingdings" w:hint="default"/>
      </w:rPr>
    </w:lvl>
  </w:abstractNum>
  <w:abstractNum w:abstractNumId="9" w15:restartNumberingAfterBreak="0">
    <w:nsid w:val="2D0EB326"/>
    <w:multiLevelType w:val="hybridMultilevel"/>
    <w:tmpl w:val="3C1432F2"/>
    <w:lvl w:ilvl="0" w:tplc="D5A23A6C">
      <w:start w:val="1"/>
      <w:numFmt w:val="bullet"/>
      <w:lvlText w:val=""/>
      <w:lvlJc w:val="left"/>
      <w:pPr>
        <w:ind w:left="720" w:hanging="360"/>
      </w:pPr>
      <w:rPr>
        <w:rFonts w:ascii="Symbol" w:hAnsi="Symbol" w:hint="default"/>
      </w:rPr>
    </w:lvl>
    <w:lvl w:ilvl="1" w:tplc="AFD4E180">
      <w:start w:val="1"/>
      <w:numFmt w:val="bullet"/>
      <w:lvlText w:val="o"/>
      <w:lvlJc w:val="left"/>
      <w:pPr>
        <w:ind w:left="1440" w:hanging="360"/>
      </w:pPr>
      <w:rPr>
        <w:rFonts w:ascii="Courier New" w:hAnsi="Courier New" w:hint="default"/>
      </w:rPr>
    </w:lvl>
    <w:lvl w:ilvl="2" w:tplc="99A61DA8">
      <w:start w:val="1"/>
      <w:numFmt w:val="bullet"/>
      <w:lvlText w:val=""/>
      <w:lvlJc w:val="left"/>
      <w:pPr>
        <w:ind w:left="2160" w:hanging="360"/>
      </w:pPr>
      <w:rPr>
        <w:rFonts w:ascii="Wingdings" w:hAnsi="Wingdings" w:hint="default"/>
      </w:rPr>
    </w:lvl>
    <w:lvl w:ilvl="3" w:tplc="1DEC32E0">
      <w:start w:val="1"/>
      <w:numFmt w:val="bullet"/>
      <w:lvlText w:val=""/>
      <w:lvlJc w:val="left"/>
      <w:pPr>
        <w:ind w:left="2880" w:hanging="360"/>
      </w:pPr>
      <w:rPr>
        <w:rFonts w:ascii="Symbol" w:hAnsi="Symbol" w:hint="default"/>
      </w:rPr>
    </w:lvl>
    <w:lvl w:ilvl="4" w:tplc="2902A790">
      <w:start w:val="1"/>
      <w:numFmt w:val="bullet"/>
      <w:lvlText w:val="o"/>
      <w:lvlJc w:val="left"/>
      <w:pPr>
        <w:ind w:left="3600" w:hanging="360"/>
      </w:pPr>
      <w:rPr>
        <w:rFonts w:ascii="Courier New" w:hAnsi="Courier New" w:hint="default"/>
      </w:rPr>
    </w:lvl>
    <w:lvl w:ilvl="5" w:tplc="BCB4F56A">
      <w:start w:val="1"/>
      <w:numFmt w:val="bullet"/>
      <w:lvlText w:val=""/>
      <w:lvlJc w:val="left"/>
      <w:pPr>
        <w:ind w:left="4320" w:hanging="360"/>
      </w:pPr>
      <w:rPr>
        <w:rFonts w:ascii="Wingdings" w:hAnsi="Wingdings" w:hint="default"/>
      </w:rPr>
    </w:lvl>
    <w:lvl w:ilvl="6" w:tplc="693A5432">
      <w:start w:val="1"/>
      <w:numFmt w:val="bullet"/>
      <w:lvlText w:val=""/>
      <w:lvlJc w:val="left"/>
      <w:pPr>
        <w:ind w:left="5040" w:hanging="360"/>
      </w:pPr>
      <w:rPr>
        <w:rFonts w:ascii="Symbol" w:hAnsi="Symbol" w:hint="default"/>
      </w:rPr>
    </w:lvl>
    <w:lvl w:ilvl="7" w:tplc="84F8C264">
      <w:start w:val="1"/>
      <w:numFmt w:val="bullet"/>
      <w:lvlText w:val="o"/>
      <w:lvlJc w:val="left"/>
      <w:pPr>
        <w:ind w:left="5760" w:hanging="360"/>
      </w:pPr>
      <w:rPr>
        <w:rFonts w:ascii="Courier New" w:hAnsi="Courier New" w:hint="default"/>
      </w:rPr>
    </w:lvl>
    <w:lvl w:ilvl="8" w:tplc="1AAA32AC">
      <w:start w:val="1"/>
      <w:numFmt w:val="bullet"/>
      <w:lvlText w:val=""/>
      <w:lvlJc w:val="left"/>
      <w:pPr>
        <w:ind w:left="6480" w:hanging="360"/>
      </w:pPr>
      <w:rPr>
        <w:rFonts w:ascii="Wingdings" w:hAnsi="Wingdings" w:hint="default"/>
      </w:rPr>
    </w:lvl>
  </w:abstractNum>
  <w:abstractNum w:abstractNumId="10" w15:restartNumberingAfterBreak="0">
    <w:nsid w:val="38E4F982"/>
    <w:multiLevelType w:val="hybridMultilevel"/>
    <w:tmpl w:val="AF840CF8"/>
    <w:lvl w:ilvl="0" w:tplc="066CD130">
      <w:start w:val="1"/>
      <w:numFmt w:val="bullet"/>
      <w:lvlText w:val=""/>
      <w:lvlJc w:val="left"/>
      <w:pPr>
        <w:ind w:left="720" w:hanging="360"/>
      </w:pPr>
      <w:rPr>
        <w:rFonts w:ascii="Wingdings" w:hAnsi="Wingdings" w:hint="default"/>
      </w:rPr>
    </w:lvl>
    <w:lvl w:ilvl="1" w:tplc="CAACA1BE">
      <w:start w:val="1"/>
      <w:numFmt w:val="bullet"/>
      <w:lvlText w:val="o"/>
      <w:lvlJc w:val="left"/>
      <w:pPr>
        <w:ind w:left="1440" w:hanging="360"/>
      </w:pPr>
      <w:rPr>
        <w:rFonts w:ascii="Courier New" w:hAnsi="Courier New" w:hint="default"/>
      </w:rPr>
    </w:lvl>
    <w:lvl w:ilvl="2" w:tplc="85A21656">
      <w:start w:val="1"/>
      <w:numFmt w:val="bullet"/>
      <w:lvlText w:val=""/>
      <w:lvlJc w:val="left"/>
      <w:pPr>
        <w:ind w:left="2160" w:hanging="360"/>
      </w:pPr>
      <w:rPr>
        <w:rFonts w:ascii="Wingdings" w:hAnsi="Wingdings" w:hint="default"/>
      </w:rPr>
    </w:lvl>
    <w:lvl w:ilvl="3" w:tplc="5AF25206">
      <w:start w:val="1"/>
      <w:numFmt w:val="bullet"/>
      <w:lvlText w:val=""/>
      <w:lvlJc w:val="left"/>
      <w:pPr>
        <w:ind w:left="2880" w:hanging="360"/>
      </w:pPr>
      <w:rPr>
        <w:rFonts w:ascii="Symbol" w:hAnsi="Symbol" w:hint="default"/>
      </w:rPr>
    </w:lvl>
    <w:lvl w:ilvl="4" w:tplc="3A5058C0">
      <w:start w:val="1"/>
      <w:numFmt w:val="bullet"/>
      <w:lvlText w:val="o"/>
      <w:lvlJc w:val="left"/>
      <w:pPr>
        <w:ind w:left="3600" w:hanging="360"/>
      </w:pPr>
      <w:rPr>
        <w:rFonts w:ascii="Courier New" w:hAnsi="Courier New" w:hint="default"/>
      </w:rPr>
    </w:lvl>
    <w:lvl w:ilvl="5" w:tplc="199027DA">
      <w:start w:val="1"/>
      <w:numFmt w:val="bullet"/>
      <w:lvlText w:val=""/>
      <w:lvlJc w:val="left"/>
      <w:pPr>
        <w:ind w:left="4320" w:hanging="360"/>
      </w:pPr>
      <w:rPr>
        <w:rFonts w:ascii="Wingdings" w:hAnsi="Wingdings" w:hint="default"/>
      </w:rPr>
    </w:lvl>
    <w:lvl w:ilvl="6" w:tplc="310A9E2C">
      <w:start w:val="1"/>
      <w:numFmt w:val="bullet"/>
      <w:lvlText w:val=""/>
      <w:lvlJc w:val="left"/>
      <w:pPr>
        <w:ind w:left="5040" w:hanging="360"/>
      </w:pPr>
      <w:rPr>
        <w:rFonts w:ascii="Symbol" w:hAnsi="Symbol" w:hint="default"/>
      </w:rPr>
    </w:lvl>
    <w:lvl w:ilvl="7" w:tplc="951861BE">
      <w:start w:val="1"/>
      <w:numFmt w:val="bullet"/>
      <w:lvlText w:val="o"/>
      <w:lvlJc w:val="left"/>
      <w:pPr>
        <w:ind w:left="5760" w:hanging="360"/>
      </w:pPr>
      <w:rPr>
        <w:rFonts w:ascii="Courier New" w:hAnsi="Courier New" w:hint="default"/>
      </w:rPr>
    </w:lvl>
    <w:lvl w:ilvl="8" w:tplc="24FE76C0">
      <w:start w:val="1"/>
      <w:numFmt w:val="bullet"/>
      <w:lvlText w:val=""/>
      <w:lvlJc w:val="left"/>
      <w:pPr>
        <w:ind w:left="6480" w:hanging="360"/>
      </w:pPr>
      <w:rPr>
        <w:rFonts w:ascii="Wingdings" w:hAnsi="Wingdings" w:hint="default"/>
      </w:rPr>
    </w:lvl>
  </w:abstractNum>
  <w:abstractNum w:abstractNumId="11" w15:restartNumberingAfterBreak="0">
    <w:nsid w:val="39084478"/>
    <w:multiLevelType w:val="hybridMultilevel"/>
    <w:tmpl w:val="2DEACF6C"/>
    <w:lvl w:ilvl="0" w:tplc="D6DE9EAA">
      <w:start w:val="1"/>
      <w:numFmt w:val="bullet"/>
      <w:lvlText w:val=""/>
      <w:lvlJc w:val="left"/>
      <w:pPr>
        <w:ind w:left="720" w:hanging="360"/>
      </w:pPr>
      <w:rPr>
        <w:rFonts w:ascii="Symbol" w:hAnsi="Symbol" w:hint="default"/>
      </w:rPr>
    </w:lvl>
    <w:lvl w:ilvl="1" w:tplc="556EE576">
      <w:start w:val="1"/>
      <w:numFmt w:val="bullet"/>
      <w:lvlText w:val="o"/>
      <w:lvlJc w:val="left"/>
      <w:pPr>
        <w:ind w:left="1440" w:hanging="360"/>
      </w:pPr>
      <w:rPr>
        <w:rFonts w:ascii="Courier New" w:hAnsi="Courier New" w:hint="default"/>
      </w:rPr>
    </w:lvl>
    <w:lvl w:ilvl="2" w:tplc="7C6819EC">
      <w:start w:val="1"/>
      <w:numFmt w:val="bullet"/>
      <w:lvlText w:val=""/>
      <w:lvlJc w:val="left"/>
      <w:pPr>
        <w:ind w:left="2160" w:hanging="360"/>
      </w:pPr>
      <w:rPr>
        <w:rFonts w:ascii="Wingdings" w:hAnsi="Wingdings" w:hint="default"/>
      </w:rPr>
    </w:lvl>
    <w:lvl w:ilvl="3" w:tplc="D8EEA0DE">
      <w:start w:val="1"/>
      <w:numFmt w:val="bullet"/>
      <w:lvlText w:val=""/>
      <w:lvlJc w:val="left"/>
      <w:pPr>
        <w:ind w:left="2880" w:hanging="360"/>
      </w:pPr>
      <w:rPr>
        <w:rFonts w:ascii="Symbol" w:hAnsi="Symbol" w:hint="default"/>
      </w:rPr>
    </w:lvl>
    <w:lvl w:ilvl="4" w:tplc="CB645F4E">
      <w:start w:val="1"/>
      <w:numFmt w:val="bullet"/>
      <w:lvlText w:val="o"/>
      <w:lvlJc w:val="left"/>
      <w:pPr>
        <w:ind w:left="3600" w:hanging="360"/>
      </w:pPr>
      <w:rPr>
        <w:rFonts w:ascii="Courier New" w:hAnsi="Courier New" w:hint="default"/>
      </w:rPr>
    </w:lvl>
    <w:lvl w:ilvl="5" w:tplc="97065C1A">
      <w:start w:val="1"/>
      <w:numFmt w:val="bullet"/>
      <w:lvlText w:val=""/>
      <w:lvlJc w:val="left"/>
      <w:pPr>
        <w:ind w:left="4320" w:hanging="360"/>
      </w:pPr>
      <w:rPr>
        <w:rFonts w:ascii="Wingdings" w:hAnsi="Wingdings" w:hint="default"/>
      </w:rPr>
    </w:lvl>
    <w:lvl w:ilvl="6" w:tplc="A72A6A44">
      <w:start w:val="1"/>
      <w:numFmt w:val="bullet"/>
      <w:lvlText w:val=""/>
      <w:lvlJc w:val="left"/>
      <w:pPr>
        <w:ind w:left="5040" w:hanging="360"/>
      </w:pPr>
      <w:rPr>
        <w:rFonts w:ascii="Symbol" w:hAnsi="Symbol" w:hint="default"/>
      </w:rPr>
    </w:lvl>
    <w:lvl w:ilvl="7" w:tplc="3E825F72">
      <w:start w:val="1"/>
      <w:numFmt w:val="bullet"/>
      <w:lvlText w:val="o"/>
      <w:lvlJc w:val="left"/>
      <w:pPr>
        <w:ind w:left="5760" w:hanging="360"/>
      </w:pPr>
      <w:rPr>
        <w:rFonts w:ascii="Courier New" w:hAnsi="Courier New" w:hint="default"/>
      </w:rPr>
    </w:lvl>
    <w:lvl w:ilvl="8" w:tplc="319C9F0C">
      <w:start w:val="1"/>
      <w:numFmt w:val="bullet"/>
      <w:lvlText w:val=""/>
      <w:lvlJc w:val="left"/>
      <w:pPr>
        <w:ind w:left="6480" w:hanging="360"/>
      </w:pPr>
      <w:rPr>
        <w:rFonts w:ascii="Wingdings" w:hAnsi="Wingdings" w:hint="default"/>
      </w:rPr>
    </w:lvl>
  </w:abstractNum>
  <w:abstractNum w:abstractNumId="12" w15:restartNumberingAfterBreak="0">
    <w:nsid w:val="3C2EEB3D"/>
    <w:multiLevelType w:val="hybridMultilevel"/>
    <w:tmpl w:val="275E87DA"/>
    <w:lvl w:ilvl="0" w:tplc="43846AFA">
      <w:start w:val="1"/>
      <w:numFmt w:val="bullet"/>
      <w:lvlText w:val=""/>
      <w:lvlJc w:val="left"/>
      <w:pPr>
        <w:ind w:left="720" w:hanging="360"/>
      </w:pPr>
      <w:rPr>
        <w:rFonts w:ascii="Symbol" w:hAnsi="Symbol" w:hint="default"/>
      </w:rPr>
    </w:lvl>
    <w:lvl w:ilvl="1" w:tplc="5D90BD46">
      <w:start w:val="1"/>
      <w:numFmt w:val="bullet"/>
      <w:lvlText w:val="o"/>
      <w:lvlJc w:val="left"/>
      <w:pPr>
        <w:ind w:left="1440" w:hanging="360"/>
      </w:pPr>
      <w:rPr>
        <w:rFonts w:ascii="Courier New" w:hAnsi="Courier New" w:hint="default"/>
      </w:rPr>
    </w:lvl>
    <w:lvl w:ilvl="2" w:tplc="E12C0772">
      <w:start w:val="1"/>
      <w:numFmt w:val="bullet"/>
      <w:lvlText w:val=""/>
      <w:lvlJc w:val="left"/>
      <w:pPr>
        <w:ind w:left="2160" w:hanging="360"/>
      </w:pPr>
      <w:rPr>
        <w:rFonts w:ascii="Wingdings" w:hAnsi="Wingdings" w:hint="default"/>
      </w:rPr>
    </w:lvl>
    <w:lvl w:ilvl="3" w:tplc="1904FF52">
      <w:start w:val="1"/>
      <w:numFmt w:val="bullet"/>
      <w:lvlText w:val=""/>
      <w:lvlJc w:val="left"/>
      <w:pPr>
        <w:ind w:left="2880" w:hanging="360"/>
      </w:pPr>
      <w:rPr>
        <w:rFonts w:ascii="Symbol" w:hAnsi="Symbol" w:hint="default"/>
      </w:rPr>
    </w:lvl>
    <w:lvl w:ilvl="4" w:tplc="AFEED7AE">
      <w:start w:val="1"/>
      <w:numFmt w:val="bullet"/>
      <w:lvlText w:val="o"/>
      <w:lvlJc w:val="left"/>
      <w:pPr>
        <w:ind w:left="3600" w:hanging="360"/>
      </w:pPr>
      <w:rPr>
        <w:rFonts w:ascii="Courier New" w:hAnsi="Courier New" w:hint="default"/>
      </w:rPr>
    </w:lvl>
    <w:lvl w:ilvl="5" w:tplc="C1B4C9AE">
      <w:start w:val="1"/>
      <w:numFmt w:val="bullet"/>
      <w:lvlText w:val=""/>
      <w:lvlJc w:val="left"/>
      <w:pPr>
        <w:ind w:left="4320" w:hanging="360"/>
      </w:pPr>
      <w:rPr>
        <w:rFonts w:ascii="Wingdings" w:hAnsi="Wingdings" w:hint="default"/>
      </w:rPr>
    </w:lvl>
    <w:lvl w:ilvl="6" w:tplc="CADE268C">
      <w:start w:val="1"/>
      <w:numFmt w:val="bullet"/>
      <w:lvlText w:val=""/>
      <w:lvlJc w:val="left"/>
      <w:pPr>
        <w:ind w:left="5040" w:hanging="360"/>
      </w:pPr>
      <w:rPr>
        <w:rFonts w:ascii="Symbol" w:hAnsi="Symbol" w:hint="default"/>
      </w:rPr>
    </w:lvl>
    <w:lvl w:ilvl="7" w:tplc="27F64CF2">
      <w:start w:val="1"/>
      <w:numFmt w:val="bullet"/>
      <w:lvlText w:val="o"/>
      <w:lvlJc w:val="left"/>
      <w:pPr>
        <w:ind w:left="5760" w:hanging="360"/>
      </w:pPr>
      <w:rPr>
        <w:rFonts w:ascii="Courier New" w:hAnsi="Courier New" w:hint="default"/>
      </w:rPr>
    </w:lvl>
    <w:lvl w:ilvl="8" w:tplc="6D5E4F00">
      <w:start w:val="1"/>
      <w:numFmt w:val="bullet"/>
      <w:lvlText w:val=""/>
      <w:lvlJc w:val="left"/>
      <w:pPr>
        <w:ind w:left="6480" w:hanging="360"/>
      </w:pPr>
      <w:rPr>
        <w:rFonts w:ascii="Wingdings" w:hAnsi="Wingdings" w:hint="default"/>
      </w:rPr>
    </w:lvl>
  </w:abstractNum>
  <w:abstractNum w:abstractNumId="13" w15:restartNumberingAfterBreak="0">
    <w:nsid w:val="3E0F50C4"/>
    <w:multiLevelType w:val="hybridMultilevel"/>
    <w:tmpl w:val="48B47B94"/>
    <w:lvl w:ilvl="0" w:tplc="816EDC06">
      <w:start w:val="1"/>
      <w:numFmt w:val="bullet"/>
      <w:lvlText w:val=""/>
      <w:lvlJc w:val="left"/>
      <w:pPr>
        <w:ind w:left="1440" w:hanging="360"/>
      </w:pPr>
      <w:rPr>
        <w:rFonts w:ascii="Symbol" w:hAnsi="Symbol" w:hint="default"/>
      </w:rPr>
    </w:lvl>
    <w:lvl w:ilvl="1" w:tplc="791CC09A">
      <w:start w:val="1"/>
      <w:numFmt w:val="bullet"/>
      <w:lvlText w:val="o"/>
      <w:lvlJc w:val="left"/>
      <w:pPr>
        <w:ind w:left="1440" w:hanging="360"/>
      </w:pPr>
      <w:rPr>
        <w:rFonts w:ascii="Courier New" w:hAnsi="Courier New" w:hint="default"/>
      </w:rPr>
    </w:lvl>
    <w:lvl w:ilvl="2" w:tplc="648A7382">
      <w:start w:val="1"/>
      <w:numFmt w:val="bullet"/>
      <w:lvlText w:val=""/>
      <w:lvlJc w:val="left"/>
      <w:pPr>
        <w:ind w:left="2160" w:hanging="360"/>
      </w:pPr>
      <w:rPr>
        <w:rFonts w:ascii="Wingdings" w:hAnsi="Wingdings" w:hint="default"/>
      </w:rPr>
    </w:lvl>
    <w:lvl w:ilvl="3" w:tplc="D46E35C0">
      <w:start w:val="1"/>
      <w:numFmt w:val="bullet"/>
      <w:lvlText w:val=""/>
      <w:lvlJc w:val="left"/>
      <w:pPr>
        <w:ind w:left="2880" w:hanging="360"/>
      </w:pPr>
      <w:rPr>
        <w:rFonts w:ascii="Symbol" w:hAnsi="Symbol" w:hint="default"/>
      </w:rPr>
    </w:lvl>
    <w:lvl w:ilvl="4" w:tplc="7E9000F8">
      <w:start w:val="1"/>
      <w:numFmt w:val="bullet"/>
      <w:lvlText w:val="o"/>
      <w:lvlJc w:val="left"/>
      <w:pPr>
        <w:ind w:left="3600" w:hanging="360"/>
      </w:pPr>
      <w:rPr>
        <w:rFonts w:ascii="Courier New" w:hAnsi="Courier New" w:hint="default"/>
      </w:rPr>
    </w:lvl>
    <w:lvl w:ilvl="5" w:tplc="7BC010C4">
      <w:start w:val="1"/>
      <w:numFmt w:val="bullet"/>
      <w:lvlText w:val=""/>
      <w:lvlJc w:val="left"/>
      <w:pPr>
        <w:ind w:left="4320" w:hanging="360"/>
      </w:pPr>
      <w:rPr>
        <w:rFonts w:ascii="Wingdings" w:hAnsi="Wingdings" w:hint="default"/>
      </w:rPr>
    </w:lvl>
    <w:lvl w:ilvl="6" w:tplc="6DB8CA3A">
      <w:start w:val="1"/>
      <w:numFmt w:val="bullet"/>
      <w:lvlText w:val=""/>
      <w:lvlJc w:val="left"/>
      <w:pPr>
        <w:ind w:left="5040" w:hanging="360"/>
      </w:pPr>
      <w:rPr>
        <w:rFonts w:ascii="Symbol" w:hAnsi="Symbol" w:hint="default"/>
      </w:rPr>
    </w:lvl>
    <w:lvl w:ilvl="7" w:tplc="B24473A0">
      <w:start w:val="1"/>
      <w:numFmt w:val="bullet"/>
      <w:lvlText w:val="o"/>
      <w:lvlJc w:val="left"/>
      <w:pPr>
        <w:ind w:left="5760" w:hanging="360"/>
      </w:pPr>
      <w:rPr>
        <w:rFonts w:ascii="Courier New" w:hAnsi="Courier New" w:hint="default"/>
      </w:rPr>
    </w:lvl>
    <w:lvl w:ilvl="8" w:tplc="47D66424">
      <w:start w:val="1"/>
      <w:numFmt w:val="bullet"/>
      <w:lvlText w:val=""/>
      <w:lvlJc w:val="left"/>
      <w:pPr>
        <w:ind w:left="6480" w:hanging="360"/>
      </w:pPr>
      <w:rPr>
        <w:rFonts w:ascii="Wingdings" w:hAnsi="Wingdings" w:hint="default"/>
      </w:rPr>
    </w:lvl>
  </w:abstractNum>
  <w:abstractNum w:abstractNumId="14" w15:restartNumberingAfterBreak="0">
    <w:nsid w:val="3EC04E76"/>
    <w:multiLevelType w:val="hybridMultilevel"/>
    <w:tmpl w:val="386C0240"/>
    <w:lvl w:ilvl="0" w:tplc="CBA2A160">
      <w:start w:val="1"/>
      <w:numFmt w:val="bullet"/>
      <w:lvlText w:val=""/>
      <w:lvlJc w:val="left"/>
      <w:pPr>
        <w:ind w:left="720" w:hanging="360"/>
      </w:pPr>
      <w:rPr>
        <w:rFonts w:ascii="Wingdings" w:hAnsi="Wingdings" w:hint="default"/>
      </w:rPr>
    </w:lvl>
    <w:lvl w:ilvl="1" w:tplc="633EC80A">
      <w:start w:val="1"/>
      <w:numFmt w:val="bullet"/>
      <w:lvlText w:val="o"/>
      <w:lvlJc w:val="left"/>
      <w:pPr>
        <w:ind w:left="1440" w:hanging="360"/>
      </w:pPr>
      <w:rPr>
        <w:rFonts w:ascii="Courier New" w:hAnsi="Courier New" w:hint="default"/>
      </w:rPr>
    </w:lvl>
    <w:lvl w:ilvl="2" w:tplc="BA92F44A">
      <w:start w:val="1"/>
      <w:numFmt w:val="bullet"/>
      <w:lvlText w:val=""/>
      <w:lvlJc w:val="left"/>
      <w:pPr>
        <w:ind w:left="2160" w:hanging="360"/>
      </w:pPr>
      <w:rPr>
        <w:rFonts w:ascii="Wingdings" w:hAnsi="Wingdings" w:hint="default"/>
      </w:rPr>
    </w:lvl>
    <w:lvl w:ilvl="3" w:tplc="4ABC9A4E">
      <w:start w:val="1"/>
      <w:numFmt w:val="bullet"/>
      <w:lvlText w:val=""/>
      <w:lvlJc w:val="left"/>
      <w:pPr>
        <w:ind w:left="2880" w:hanging="360"/>
      </w:pPr>
      <w:rPr>
        <w:rFonts w:ascii="Symbol" w:hAnsi="Symbol" w:hint="default"/>
      </w:rPr>
    </w:lvl>
    <w:lvl w:ilvl="4" w:tplc="4766760C">
      <w:start w:val="1"/>
      <w:numFmt w:val="bullet"/>
      <w:lvlText w:val="o"/>
      <w:lvlJc w:val="left"/>
      <w:pPr>
        <w:ind w:left="3600" w:hanging="360"/>
      </w:pPr>
      <w:rPr>
        <w:rFonts w:ascii="Courier New" w:hAnsi="Courier New" w:hint="default"/>
      </w:rPr>
    </w:lvl>
    <w:lvl w:ilvl="5" w:tplc="4EDA6FE6">
      <w:start w:val="1"/>
      <w:numFmt w:val="bullet"/>
      <w:lvlText w:val=""/>
      <w:lvlJc w:val="left"/>
      <w:pPr>
        <w:ind w:left="4320" w:hanging="360"/>
      </w:pPr>
      <w:rPr>
        <w:rFonts w:ascii="Wingdings" w:hAnsi="Wingdings" w:hint="default"/>
      </w:rPr>
    </w:lvl>
    <w:lvl w:ilvl="6" w:tplc="45C06AA2">
      <w:start w:val="1"/>
      <w:numFmt w:val="bullet"/>
      <w:lvlText w:val=""/>
      <w:lvlJc w:val="left"/>
      <w:pPr>
        <w:ind w:left="5040" w:hanging="360"/>
      </w:pPr>
      <w:rPr>
        <w:rFonts w:ascii="Symbol" w:hAnsi="Symbol" w:hint="default"/>
      </w:rPr>
    </w:lvl>
    <w:lvl w:ilvl="7" w:tplc="1F9AC8EC">
      <w:start w:val="1"/>
      <w:numFmt w:val="bullet"/>
      <w:lvlText w:val="o"/>
      <w:lvlJc w:val="left"/>
      <w:pPr>
        <w:ind w:left="5760" w:hanging="360"/>
      </w:pPr>
      <w:rPr>
        <w:rFonts w:ascii="Courier New" w:hAnsi="Courier New" w:hint="default"/>
      </w:rPr>
    </w:lvl>
    <w:lvl w:ilvl="8" w:tplc="BEBE0C92">
      <w:start w:val="1"/>
      <w:numFmt w:val="bullet"/>
      <w:lvlText w:val=""/>
      <w:lvlJc w:val="left"/>
      <w:pPr>
        <w:ind w:left="6480" w:hanging="360"/>
      </w:pPr>
      <w:rPr>
        <w:rFonts w:ascii="Wingdings" w:hAnsi="Wingdings" w:hint="default"/>
      </w:rPr>
    </w:lvl>
  </w:abstractNum>
  <w:abstractNum w:abstractNumId="15" w15:restartNumberingAfterBreak="0">
    <w:nsid w:val="45C6B107"/>
    <w:multiLevelType w:val="hybridMultilevel"/>
    <w:tmpl w:val="FFF8637A"/>
    <w:lvl w:ilvl="0" w:tplc="CC08CEE8">
      <w:start w:val="1"/>
      <w:numFmt w:val="bullet"/>
      <w:lvlText w:val=""/>
      <w:lvlJc w:val="left"/>
      <w:pPr>
        <w:ind w:left="720" w:hanging="360"/>
      </w:pPr>
      <w:rPr>
        <w:rFonts w:ascii="Symbol" w:hAnsi="Symbol" w:hint="default"/>
      </w:rPr>
    </w:lvl>
    <w:lvl w:ilvl="1" w:tplc="488C736C">
      <w:start w:val="1"/>
      <w:numFmt w:val="bullet"/>
      <w:lvlText w:val="o"/>
      <w:lvlJc w:val="left"/>
      <w:pPr>
        <w:ind w:left="1440" w:hanging="360"/>
      </w:pPr>
      <w:rPr>
        <w:rFonts w:ascii="Courier New" w:hAnsi="Courier New" w:hint="default"/>
      </w:rPr>
    </w:lvl>
    <w:lvl w:ilvl="2" w:tplc="8AF8C838">
      <w:start w:val="1"/>
      <w:numFmt w:val="bullet"/>
      <w:lvlText w:val=""/>
      <w:lvlJc w:val="left"/>
      <w:pPr>
        <w:ind w:left="2160" w:hanging="360"/>
      </w:pPr>
      <w:rPr>
        <w:rFonts w:ascii="Wingdings" w:hAnsi="Wingdings" w:hint="default"/>
      </w:rPr>
    </w:lvl>
    <w:lvl w:ilvl="3" w:tplc="B9D6C62E">
      <w:start w:val="1"/>
      <w:numFmt w:val="bullet"/>
      <w:lvlText w:val=""/>
      <w:lvlJc w:val="left"/>
      <w:pPr>
        <w:ind w:left="2880" w:hanging="360"/>
      </w:pPr>
      <w:rPr>
        <w:rFonts w:ascii="Symbol" w:hAnsi="Symbol" w:hint="default"/>
      </w:rPr>
    </w:lvl>
    <w:lvl w:ilvl="4" w:tplc="7FECFB22">
      <w:start w:val="1"/>
      <w:numFmt w:val="bullet"/>
      <w:lvlText w:val="o"/>
      <w:lvlJc w:val="left"/>
      <w:pPr>
        <w:ind w:left="3600" w:hanging="360"/>
      </w:pPr>
      <w:rPr>
        <w:rFonts w:ascii="Courier New" w:hAnsi="Courier New" w:hint="default"/>
      </w:rPr>
    </w:lvl>
    <w:lvl w:ilvl="5" w:tplc="F47E4E50">
      <w:start w:val="1"/>
      <w:numFmt w:val="bullet"/>
      <w:lvlText w:val=""/>
      <w:lvlJc w:val="left"/>
      <w:pPr>
        <w:ind w:left="4320" w:hanging="360"/>
      </w:pPr>
      <w:rPr>
        <w:rFonts w:ascii="Wingdings" w:hAnsi="Wingdings" w:hint="default"/>
      </w:rPr>
    </w:lvl>
    <w:lvl w:ilvl="6" w:tplc="DBE2EBC6">
      <w:start w:val="1"/>
      <w:numFmt w:val="bullet"/>
      <w:lvlText w:val=""/>
      <w:lvlJc w:val="left"/>
      <w:pPr>
        <w:ind w:left="5040" w:hanging="360"/>
      </w:pPr>
      <w:rPr>
        <w:rFonts w:ascii="Symbol" w:hAnsi="Symbol" w:hint="default"/>
      </w:rPr>
    </w:lvl>
    <w:lvl w:ilvl="7" w:tplc="D22A146E">
      <w:start w:val="1"/>
      <w:numFmt w:val="bullet"/>
      <w:lvlText w:val="o"/>
      <w:lvlJc w:val="left"/>
      <w:pPr>
        <w:ind w:left="5760" w:hanging="360"/>
      </w:pPr>
      <w:rPr>
        <w:rFonts w:ascii="Courier New" w:hAnsi="Courier New" w:hint="default"/>
      </w:rPr>
    </w:lvl>
    <w:lvl w:ilvl="8" w:tplc="284401EE">
      <w:start w:val="1"/>
      <w:numFmt w:val="bullet"/>
      <w:lvlText w:val=""/>
      <w:lvlJc w:val="left"/>
      <w:pPr>
        <w:ind w:left="6480" w:hanging="360"/>
      </w:pPr>
      <w:rPr>
        <w:rFonts w:ascii="Wingdings" w:hAnsi="Wingdings" w:hint="default"/>
      </w:rPr>
    </w:lvl>
  </w:abstractNum>
  <w:abstractNum w:abstractNumId="16" w15:restartNumberingAfterBreak="0">
    <w:nsid w:val="4A813AF1"/>
    <w:multiLevelType w:val="hybridMultilevel"/>
    <w:tmpl w:val="17BCF2D0"/>
    <w:lvl w:ilvl="0" w:tplc="DC1E2F8E">
      <w:start w:val="1"/>
      <w:numFmt w:val="bullet"/>
      <w:lvlText w:val=""/>
      <w:lvlJc w:val="left"/>
      <w:pPr>
        <w:ind w:left="720" w:hanging="360"/>
      </w:pPr>
      <w:rPr>
        <w:rFonts w:ascii="Symbol" w:hAnsi="Symbol" w:hint="default"/>
      </w:rPr>
    </w:lvl>
    <w:lvl w:ilvl="1" w:tplc="DD9E9796">
      <w:start w:val="1"/>
      <w:numFmt w:val="bullet"/>
      <w:lvlText w:val="o"/>
      <w:lvlJc w:val="left"/>
      <w:pPr>
        <w:ind w:left="1440" w:hanging="360"/>
      </w:pPr>
      <w:rPr>
        <w:rFonts w:ascii="Courier New" w:hAnsi="Courier New" w:hint="default"/>
      </w:rPr>
    </w:lvl>
    <w:lvl w:ilvl="2" w:tplc="04A6B45A">
      <w:start w:val="1"/>
      <w:numFmt w:val="bullet"/>
      <w:lvlText w:val=""/>
      <w:lvlJc w:val="left"/>
      <w:pPr>
        <w:ind w:left="2160" w:hanging="360"/>
      </w:pPr>
      <w:rPr>
        <w:rFonts w:ascii="Wingdings" w:hAnsi="Wingdings" w:hint="default"/>
      </w:rPr>
    </w:lvl>
    <w:lvl w:ilvl="3" w:tplc="800835DA">
      <w:start w:val="1"/>
      <w:numFmt w:val="bullet"/>
      <w:lvlText w:val=""/>
      <w:lvlJc w:val="left"/>
      <w:pPr>
        <w:ind w:left="2880" w:hanging="360"/>
      </w:pPr>
      <w:rPr>
        <w:rFonts w:ascii="Symbol" w:hAnsi="Symbol" w:hint="default"/>
      </w:rPr>
    </w:lvl>
    <w:lvl w:ilvl="4" w:tplc="4DCE4706">
      <w:start w:val="1"/>
      <w:numFmt w:val="bullet"/>
      <w:lvlText w:val="o"/>
      <w:lvlJc w:val="left"/>
      <w:pPr>
        <w:ind w:left="3600" w:hanging="360"/>
      </w:pPr>
      <w:rPr>
        <w:rFonts w:ascii="Courier New" w:hAnsi="Courier New" w:hint="default"/>
      </w:rPr>
    </w:lvl>
    <w:lvl w:ilvl="5" w:tplc="2B3AD1DA">
      <w:start w:val="1"/>
      <w:numFmt w:val="bullet"/>
      <w:lvlText w:val=""/>
      <w:lvlJc w:val="left"/>
      <w:pPr>
        <w:ind w:left="4320" w:hanging="360"/>
      </w:pPr>
      <w:rPr>
        <w:rFonts w:ascii="Wingdings" w:hAnsi="Wingdings" w:hint="default"/>
      </w:rPr>
    </w:lvl>
    <w:lvl w:ilvl="6" w:tplc="32569B3C">
      <w:start w:val="1"/>
      <w:numFmt w:val="bullet"/>
      <w:lvlText w:val=""/>
      <w:lvlJc w:val="left"/>
      <w:pPr>
        <w:ind w:left="5040" w:hanging="360"/>
      </w:pPr>
      <w:rPr>
        <w:rFonts w:ascii="Symbol" w:hAnsi="Symbol" w:hint="default"/>
      </w:rPr>
    </w:lvl>
    <w:lvl w:ilvl="7" w:tplc="ED94CAC8">
      <w:start w:val="1"/>
      <w:numFmt w:val="bullet"/>
      <w:lvlText w:val="o"/>
      <w:lvlJc w:val="left"/>
      <w:pPr>
        <w:ind w:left="5760" w:hanging="360"/>
      </w:pPr>
      <w:rPr>
        <w:rFonts w:ascii="Courier New" w:hAnsi="Courier New" w:hint="default"/>
      </w:rPr>
    </w:lvl>
    <w:lvl w:ilvl="8" w:tplc="F21CA47E">
      <w:start w:val="1"/>
      <w:numFmt w:val="bullet"/>
      <w:lvlText w:val=""/>
      <w:lvlJc w:val="left"/>
      <w:pPr>
        <w:ind w:left="6480" w:hanging="360"/>
      </w:pPr>
      <w:rPr>
        <w:rFonts w:ascii="Wingdings" w:hAnsi="Wingdings" w:hint="default"/>
      </w:rPr>
    </w:lvl>
  </w:abstractNum>
  <w:abstractNum w:abstractNumId="17" w15:restartNumberingAfterBreak="0">
    <w:nsid w:val="4F322451"/>
    <w:multiLevelType w:val="hybridMultilevel"/>
    <w:tmpl w:val="A50676B0"/>
    <w:lvl w:ilvl="0" w:tplc="CCD8FC3A">
      <w:start w:val="1"/>
      <w:numFmt w:val="bullet"/>
      <w:lvlText w:val=""/>
      <w:lvlJc w:val="left"/>
      <w:pPr>
        <w:ind w:left="720" w:hanging="360"/>
      </w:pPr>
      <w:rPr>
        <w:rFonts w:ascii="Wingdings" w:hAnsi="Wingdings" w:hint="default"/>
      </w:rPr>
    </w:lvl>
    <w:lvl w:ilvl="1" w:tplc="F1864976">
      <w:start w:val="1"/>
      <w:numFmt w:val="bullet"/>
      <w:lvlText w:val="o"/>
      <w:lvlJc w:val="left"/>
      <w:pPr>
        <w:ind w:left="1440" w:hanging="360"/>
      </w:pPr>
      <w:rPr>
        <w:rFonts w:ascii="Courier New" w:hAnsi="Courier New" w:hint="default"/>
      </w:rPr>
    </w:lvl>
    <w:lvl w:ilvl="2" w:tplc="894A5AEA">
      <w:start w:val="1"/>
      <w:numFmt w:val="bullet"/>
      <w:lvlText w:val=""/>
      <w:lvlJc w:val="left"/>
      <w:pPr>
        <w:ind w:left="2160" w:hanging="360"/>
      </w:pPr>
      <w:rPr>
        <w:rFonts w:ascii="Wingdings" w:hAnsi="Wingdings" w:hint="default"/>
      </w:rPr>
    </w:lvl>
    <w:lvl w:ilvl="3" w:tplc="42868B5C">
      <w:start w:val="1"/>
      <w:numFmt w:val="bullet"/>
      <w:lvlText w:val=""/>
      <w:lvlJc w:val="left"/>
      <w:pPr>
        <w:ind w:left="2880" w:hanging="360"/>
      </w:pPr>
      <w:rPr>
        <w:rFonts w:ascii="Symbol" w:hAnsi="Symbol" w:hint="default"/>
      </w:rPr>
    </w:lvl>
    <w:lvl w:ilvl="4" w:tplc="D2B02922">
      <w:start w:val="1"/>
      <w:numFmt w:val="bullet"/>
      <w:lvlText w:val="o"/>
      <w:lvlJc w:val="left"/>
      <w:pPr>
        <w:ind w:left="3600" w:hanging="360"/>
      </w:pPr>
      <w:rPr>
        <w:rFonts w:ascii="Courier New" w:hAnsi="Courier New" w:hint="default"/>
      </w:rPr>
    </w:lvl>
    <w:lvl w:ilvl="5" w:tplc="726E8826">
      <w:start w:val="1"/>
      <w:numFmt w:val="bullet"/>
      <w:lvlText w:val=""/>
      <w:lvlJc w:val="left"/>
      <w:pPr>
        <w:ind w:left="4320" w:hanging="360"/>
      </w:pPr>
      <w:rPr>
        <w:rFonts w:ascii="Wingdings" w:hAnsi="Wingdings" w:hint="default"/>
      </w:rPr>
    </w:lvl>
    <w:lvl w:ilvl="6" w:tplc="84505A14">
      <w:start w:val="1"/>
      <w:numFmt w:val="bullet"/>
      <w:lvlText w:val=""/>
      <w:lvlJc w:val="left"/>
      <w:pPr>
        <w:ind w:left="5040" w:hanging="360"/>
      </w:pPr>
      <w:rPr>
        <w:rFonts w:ascii="Symbol" w:hAnsi="Symbol" w:hint="default"/>
      </w:rPr>
    </w:lvl>
    <w:lvl w:ilvl="7" w:tplc="3362A3A8">
      <w:start w:val="1"/>
      <w:numFmt w:val="bullet"/>
      <w:lvlText w:val="o"/>
      <w:lvlJc w:val="left"/>
      <w:pPr>
        <w:ind w:left="5760" w:hanging="360"/>
      </w:pPr>
      <w:rPr>
        <w:rFonts w:ascii="Courier New" w:hAnsi="Courier New" w:hint="default"/>
      </w:rPr>
    </w:lvl>
    <w:lvl w:ilvl="8" w:tplc="CF3A982A">
      <w:start w:val="1"/>
      <w:numFmt w:val="bullet"/>
      <w:lvlText w:val=""/>
      <w:lvlJc w:val="left"/>
      <w:pPr>
        <w:ind w:left="6480" w:hanging="360"/>
      </w:pPr>
      <w:rPr>
        <w:rFonts w:ascii="Wingdings" w:hAnsi="Wingdings" w:hint="default"/>
      </w:rPr>
    </w:lvl>
  </w:abstractNum>
  <w:abstractNum w:abstractNumId="18" w15:restartNumberingAfterBreak="0">
    <w:nsid w:val="564C9D1A"/>
    <w:multiLevelType w:val="hybridMultilevel"/>
    <w:tmpl w:val="F76C9FD4"/>
    <w:lvl w:ilvl="0" w:tplc="2B107F8E">
      <w:start w:val="1"/>
      <w:numFmt w:val="bullet"/>
      <w:lvlText w:val=""/>
      <w:lvlJc w:val="left"/>
      <w:pPr>
        <w:ind w:left="720" w:hanging="360"/>
      </w:pPr>
      <w:rPr>
        <w:rFonts w:ascii="Symbol" w:hAnsi="Symbol" w:hint="default"/>
      </w:rPr>
    </w:lvl>
    <w:lvl w:ilvl="1" w:tplc="DF229D42">
      <w:start w:val="1"/>
      <w:numFmt w:val="bullet"/>
      <w:lvlText w:val="o"/>
      <w:lvlJc w:val="left"/>
      <w:pPr>
        <w:ind w:left="1440" w:hanging="360"/>
      </w:pPr>
      <w:rPr>
        <w:rFonts w:ascii="Courier New" w:hAnsi="Courier New" w:hint="default"/>
      </w:rPr>
    </w:lvl>
    <w:lvl w:ilvl="2" w:tplc="98380D92">
      <w:start w:val="1"/>
      <w:numFmt w:val="bullet"/>
      <w:lvlText w:val=""/>
      <w:lvlJc w:val="left"/>
      <w:pPr>
        <w:ind w:left="2160" w:hanging="360"/>
      </w:pPr>
      <w:rPr>
        <w:rFonts w:ascii="Wingdings" w:hAnsi="Wingdings" w:hint="default"/>
      </w:rPr>
    </w:lvl>
    <w:lvl w:ilvl="3" w:tplc="0688F9CC">
      <w:start w:val="1"/>
      <w:numFmt w:val="bullet"/>
      <w:lvlText w:val=""/>
      <w:lvlJc w:val="left"/>
      <w:pPr>
        <w:ind w:left="2880" w:hanging="360"/>
      </w:pPr>
      <w:rPr>
        <w:rFonts w:ascii="Symbol" w:hAnsi="Symbol" w:hint="default"/>
      </w:rPr>
    </w:lvl>
    <w:lvl w:ilvl="4" w:tplc="C7D81B9A">
      <w:start w:val="1"/>
      <w:numFmt w:val="bullet"/>
      <w:lvlText w:val="o"/>
      <w:lvlJc w:val="left"/>
      <w:pPr>
        <w:ind w:left="3600" w:hanging="360"/>
      </w:pPr>
      <w:rPr>
        <w:rFonts w:ascii="Courier New" w:hAnsi="Courier New" w:hint="default"/>
      </w:rPr>
    </w:lvl>
    <w:lvl w:ilvl="5" w:tplc="6AC6AEEC">
      <w:start w:val="1"/>
      <w:numFmt w:val="bullet"/>
      <w:lvlText w:val=""/>
      <w:lvlJc w:val="left"/>
      <w:pPr>
        <w:ind w:left="4320" w:hanging="360"/>
      </w:pPr>
      <w:rPr>
        <w:rFonts w:ascii="Wingdings" w:hAnsi="Wingdings" w:hint="default"/>
      </w:rPr>
    </w:lvl>
    <w:lvl w:ilvl="6" w:tplc="49A6DC58">
      <w:start w:val="1"/>
      <w:numFmt w:val="bullet"/>
      <w:lvlText w:val=""/>
      <w:lvlJc w:val="left"/>
      <w:pPr>
        <w:ind w:left="5040" w:hanging="360"/>
      </w:pPr>
      <w:rPr>
        <w:rFonts w:ascii="Symbol" w:hAnsi="Symbol" w:hint="default"/>
      </w:rPr>
    </w:lvl>
    <w:lvl w:ilvl="7" w:tplc="9E4C337E">
      <w:start w:val="1"/>
      <w:numFmt w:val="bullet"/>
      <w:lvlText w:val="o"/>
      <w:lvlJc w:val="left"/>
      <w:pPr>
        <w:ind w:left="5760" w:hanging="360"/>
      </w:pPr>
      <w:rPr>
        <w:rFonts w:ascii="Courier New" w:hAnsi="Courier New" w:hint="default"/>
      </w:rPr>
    </w:lvl>
    <w:lvl w:ilvl="8" w:tplc="DB3891A6">
      <w:start w:val="1"/>
      <w:numFmt w:val="bullet"/>
      <w:lvlText w:val=""/>
      <w:lvlJc w:val="left"/>
      <w:pPr>
        <w:ind w:left="6480" w:hanging="360"/>
      </w:pPr>
      <w:rPr>
        <w:rFonts w:ascii="Wingdings" w:hAnsi="Wingdings" w:hint="default"/>
      </w:rPr>
    </w:lvl>
  </w:abstractNum>
  <w:abstractNum w:abstractNumId="19" w15:restartNumberingAfterBreak="0">
    <w:nsid w:val="5CDF1493"/>
    <w:multiLevelType w:val="hybridMultilevel"/>
    <w:tmpl w:val="0A9A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0545D"/>
    <w:multiLevelType w:val="hybridMultilevel"/>
    <w:tmpl w:val="C2C8E3F4"/>
    <w:lvl w:ilvl="0" w:tplc="BD201E3E">
      <w:start w:val="1"/>
      <w:numFmt w:val="bullet"/>
      <w:lvlText w:val=""/>
      <w:lvlJc w:val="left"/>
      <w:pPr>
        <w:ind w:left="720" w:hanging="360"/>
      </w:pPr>
      <w:rPr>
        <w:rFonts w:ascii="Symbol" w:hAnsi="Symbol" w:hint="default"/>
      </w:rPr>
    </w:lvl>
    <w:lvl w:ilvl="1" w:tplc="8626C2EE">
      <w:start w:val="1"/>
      <w:numFmt w:val="bullet"/>
      <w:lvlText w:val="o"/>
      <w:lvlJc w:val="left"/>
      <w:pPr>
        <w:ind w:left="1440" w:hanging="360"/>
      </w:pPr>
      <w:rPr>
        <w:rFonts w:ascii="Courier New" w:hAnsi="Courier New" w:hint="default"/>
      </w:rPr>
    </w:lvl>
    <w:lvl w:ilvl="2" w:tplc="ADB694FE">
      <w:start w:val="1"/>
      <w:numFmt w:val="bullet"/>
      <w:lvlText w:val=""/>
      <w:lvlJc w:val="left"/>
      <w:pPr>
        <w:ind w:left="2160" w:hanging="360"/>
      </w:pPr>
      <w:rPr>
        <w:rFonts w:ascii="Wingdings" w:hAnsi="Wingdings" w:hint="default"/>
      </w:rPr>
    </w:lvl>
    <w:lvl w:ilvl="3" w:tplc="59C698FC">
      <w:start w:val="1"/>
      <w:numFmt w:val="bullet"/>
      <w:lvlText w:val=""/>
      <w:lvlJc w:val="left"/>
      <w:pPr>
        <w:ind w:left="2880" w:hanging="360"/>
      </w:pPr>
      <w:rPr>
        <w:rFonts w:ascii="Symbol" w:hAnsi="Symbol" w:hint="default"/>
      </w:rPr>
    </w:lvl>
    <w:lvl w:ilvl="4" w:tplc="A440AE7C">
      <w:start w:val="1"/>
      <w:numFmt w:val="bullet"/>
      <w:lvlText w:val="o"/>
      <w:lvlJc w:val="left"/>
      <w:pPr>
        <w:ind w:left="3600" w:hanging="360"/>
      </w:pPr>
      <w:rPr>
        <w:rFonts w:ascii="Courier New" w:hAnsi="Courier New" w:hint="default"/>
      </w:rPr>
    </w:lvl>
    <w:lvl w:ilvl="5" w:tplc="6AD01BFC">
      <w:start w:val="1"/>
      <w:numFmt w:val="bullet"/>
      <w:lvlText w:val=""/>
      <w:lvlJc w:val="left"/>
      <w:pPr>
        <w:ind w:left="4320" w:hanging="360"/>
      </w:pPr>
      <w:rPr>
        <w:rFonts w:ascii="Wingdings" w:hAnsi="Wingdings" w:hint="default"/>
      </w:rPr>
    </w:lvl>
    <w:lvl w:ilvl="6" w:tplc="D2F0F840">
      <w:start w:val="1"/>
      <w:numFmt w:val="bullet"/>
      <w:lvlText w:val=""/>
      <w:lvlJc w:val="left"/>
      <w:pPr>
        <w:ind w:left="5040" w:hanging="360"/>
      </w:pPr>
      <w:rPr>
        <w:rFonts w:ascii="Symbol" w:hAnsi="Symbol" w:hint="default"/>
      </w:rPr>
    </w:lvl>
    <w:lvl w:ilvl="7" w:tplc="417C7E0E">
      <w:start w:val="1"/>
      <w:numFmt w:val="bullet"/>
      <w:lvlText w:val="o"/>
      <w:lvlJc w:val="left"/>
      <w:pPr>
        <w:ind w:left="5760" w:hanging="360"/>
      </w:pPr>
      <w:rPr>
        <w:rFonts w:ascii="Courier New" w:hAnsi="Courier New" w:hint="default"/>
      </w:rPr>
    </w:lvl>
    <w:lvl w:ilvl="8" w:tplc="550895A0">
      <w:start w:val="1"/>
      <w:numFmt w:val="bullet"/>
      <w:lvlText w:val=""/>
      <w:lvlJc w:val="left"/>
      <w:pPr>
        <w:ind w:left="6480" w:hanging="360"/>
      </w:pPr>
      <w:rPr>
        <w:rFonts w:ascii="Wingdings" w:hAnsi="Wingdings" w:hint="default"/>
      </w:rPr>
    </w:lvl>
  </w:abstractNum>
  <w:abstractNum w:abstractNumId="21" w15:restartNumberingAfterBreak="0">
    <w:nsid w:val="63DAD9EB"/>
    <w:multiLevelType w:val="hybridMultilevel"/>
    <w:tmpl w:val="7096994E"/>
    <w:lvl w:ilvl="0" w:tplc="AB1A7732">
      <w:start w:val="1"/>
      <w:numFmt w:val="bullet"/>
      <w:lvlText w:val=""/>
      <w:lvlJc w:val="left"/>
      <w:pPr>
        <w:ind w:left="720" w:hanging="360"/>
      </w:pPr>
      <w:rPr>
        <w:rFonts w:ascii="Wingdings" w:hAnsi="Wingdings" w:hint="default"/>
      </w:rPr>
    </w:lvl>
    <w:lvl w:ilvl="1" w:tplc="2EA49594">
      <w:start w:val="1"/>
      <w:numFmt w:val="bullet"/>
      <w:lvlText w:val="o"/>
      <w:lvlJc w:val="left"/>
      <w:pPr>
        <w:ind w:left="1440" w:hanging="360"/>
      </w:pPr>
      <w:rPr>
        <w:rFonts w:ascii="Courier New" w:hAnsi="Courier New" w:hint="default"/>
      </w:rPr>
    </w:lvl>
    <w:lvl w:ilvl="2" w:tplc="F5B85894">
      <w:start w:val="1"/>
      <w:numFmt w:val="bullet"/>
      <w:lvlText w:val=""/>
      <w:lvlJc w:val="left"/>
      <w:pPr>
        <w:ind w:left="2160" w:hanging="360"/>
      </w:pPr>
      <w:rPr>
        <w:rFonts w:ascii="Wingdings" w:hAnsi="Wingdings" w:hint="default"/>
      </w:rPr>
    </w:lvl>
    <w:lvl w:ilvl="3" w:tplc="977621DC">
      <w:start w:val="1"/>
      <w:numFmt w:val="bullet"/>
      <w:lvlText w:val=""/>
      <w:lvlJc w:val="left"/>
      <w:pPr>
        <w:ind w:left="2880" w:hanging="360"/>
      </w:pPr>
      <w:rPr>
        <w:rFonts w:ascii="Symbol" w:hAnsi="Symbol" w:hint="default"/>
      </w:rPr>
    </w:lvl>
    <w:lvl w:ilvl="4" w:tplc="52CCC1E8">
      <w:start w:val="1"/>
      <w:numFmt w:val="bullet"/>
      <w:lvlText w:val="o"/>
      <w:lvlJc w:val="left"/>
      <w:pPr>
        <w:ind w:left="3600" w:hanging="360"/>
      </w:pPr>
      <w:rPr>
        <w:rFonts w:ascii="Courier New" w:hAnsi="Courier New" w:hint="default"/>
      </w:rPr>
    </w:lvl>
    <w:lvl w:ilvl="5" w:tplc="771A871E">
      <w:start w:val="1"/>
      <w:numFmt w:val="bullet"/>
      <w:lvlText w:val=""/>
      <w:lvlJc w:val="left"/>
      <w:pPr>
        <w:ind w:left="4320" w:hanging="360"/>
      </w:pPr>
      <w:rPr>
        <w:rFonts w:ascii="Wingdings" w:hAnsi="Wingdings" w:hint="default"/>
      </w:rPr>
    </w:lvl>
    <w:lvl w:ilvl="6" w:tplc="165AC676">
      <w:start w:val="1"/>
      <w:numFmt w:val="bullet"/>
      <w:lvlText w:val=""/>
      <w:lvlJc w:val="left"/>
      <w:pPr>
        <w:ind w:left="5040" w:hanging="360"/>
      </w:pPr>
      <w:rPr>
        <w:rFonts w:ascii="Symbol" w:hAnsi="Symbol" w:hint="default"/>
      </w:rPr>
    </w:lvl>
    <w:lvl w:ilvl="7" w:tplc="1BCA7D78">
      <w:start w:val="1"/>
      <w:numFmt w:val="bullet"/>
      <w:lvlText w:val="o"/>
      <w:lvlJc w:val="left"/>
      <w:pPr>
        <w:ind w:left="5760" w:hanging="360"/>
      </w:pPr>
      <w:rPr>
        <w:rFonts w:ascii="Courier New" w:hAnsi="Courier New" w:hint="default"/>
      </w:rPr>
    </w:lvl>
    <w:lvl w:ilvl="8" w:tplc="0AF844B0">
      <w:start w:val="1"/>
      <w:numFmt w:val="bullet"/>
      <w:lvlText w:val=""/>
      <w:lvlJc w:val="left"/>
      <w:pPr>
        <w:ind w:left="6480" w:hanging="360"/>
      </w:pPr>
      <w:rPr>
        <w:rFonts w:ascii="Wingdings" w:hAnsi="Wingdings" w:hint="default"/>
      </w:rPr>
    </w:lvl>
  </w:abstractNum>
  <w:abstractNum w:abstractNumId="22" w15:restartNumberingAfterBreak="0">
    <w:nsid w:val="68C85F6E"/>
    <w:multiLevelType w:val="hybridMultilevel"/>
    <w:tmpl w:val="890C2556"/>
    <w:lvl w:ilvl="0" w:tplc="C6A67CF6">
      <w:start w:val="1"/>
      <w:numFmt w:val="bullet"/>
      <w:lvlText w:val=""/>
      <w:lvlJc w:val="left"/>
      <w:pPr>
        <w:ind w:left="720" w:hanging="360"/>
      </w:pPr>
      <w:rPr>
        <w:rFonts w:ascii="Wingdings" w:hAnsi="Wingdings" w:hint="default"/>
      </w:rPr>
    </w:lvl>
    <w:lvl w:ilvl="1" w:tplc="67D00840">
      <w:start w:val="1"/>
      <w:numFmt w:val="bullet"/>
      <w:lvlText w:val="o"/>
      <w:lvlJc w:val="left"/>
      <w:pPr>
        <w:ind w:left="1440" w:hanging="360"/>
      </w:pPr>
      <w:rPr>
        <w:rFonts w:ascii="Courier New" w:hAnsi="Courier New" w:hint="default"/>
      </w:rPr>
    </w:lvl>
    <w:lvl w:ilvl="2" w:tplc="CCCE9432">
      <w:start w:val="1"/>
      <w:numFmt w:val="bullet"/>
      <w:lvlText w:val=""/>
      <w:lvlJc w:val="left"/>
      <w:pPr>
        <w:ind w:left="2160" w:hanging="360"/>
      </w:pPr>
      <w:rPr>
        <w:rFonts w:ascii="Wingdings" w:hAnsi="Wingdings" w:hint="default"/>
      </w:rPr>
    </w:lvl>
    <w:lvl w:ilvl="3" w:tplc="E6E213A8">
      <w:start w:val="1"/>
      <w:numFmt w:val="bullet"/>
      <w:lvlText w:val=""/>
      <w:lvlJc w:val="left"/>
      <w:pPr>
        <w:ind w:left="2880" w:hanging="360"/>
      </w:pPr>
      <w:rPr>
        <w:rFonts w:ascii="Symbol" w:hAnsi="Symbol" w:hint="default"/>
      </w:rPr>
    </w:lvl>
    <w:lvl w:ilvl="4" w:tplc="92788514">
      <w:start w:val="1"/>
      <w:numFmt w:val="bullet"/>
      <w:lvlText w:val="o"/>
      <w:lvlJc w:val="left"/>
      <w:pPr>
        <w:ind w:left="3600" w:hanging="360"/>
      </w:pPr>
      <w:rPr>
        <w:rFonts w:ascii="Courier New" w:hAnsi="Courier New" w:hint="default"/>
      </w:rPr>
    </w:lvl>
    <w:lvl w:ilvl="5" w:tplc="D0E206FA">
      <w:start w:val="1"/>
      <w:numFmt w:val="bullet"/>
      <w:lvlText w:val=""/>
      <w:lvlJc w:val="left"/>
      <w:pPr>
        <w:ind w:left="4320" w:hanging="360"/>
      </w:pPr>
      <w:rPr>
        <w:rFonts w:ascii="Wingdings" w:hAnsi="Wingdings" w:hint="default"/>
      </w:rPr>
    </w:lvl>
    <w:lvl w:ilvl="6" w:tplc="08C48C7A">
      <w:start w:val="1"/>
      <w:numFmt w:val="bullet"/>
      <w:lvlText w:val=""/>
      <w:lvlJc w:val="left"/>
      <w:pPr>
        <w:ind w:left="5040" w:hanging="360"/>
      </w:pPr>
      <w:rPr>
        <w:rFonts w:ascii="Symbol" w:hAnsi="Symbol" w:hint="default"/>
      </w:rPr>
    </w:lvl>
    <w:lvl w:ilvl="7" w:tplc="8AD457E0">
      <w:start w:val="1"/>
      <w:numFmt w:val="bullet"/>
      <w:lvlText w:val="o"/>
      <w:lvlJc w:val="left"/>
      <w:pPr>
        <w:ind w:left="5760" w:hanging="360"/>
      </w:pPr>
      <w:rPr>
        <w:rFonts w:ascii="Courier New" w:hAnsi="Courier New" w:hint="default"/>
      </w:rPr>
    </w:lvl>
    <w:lvl w:ilvl="8" w:tplc="C436D472">
      <w:start w:val="1"/>
      <w:numFmt w:val="bullet"/>
      <w:lvlText w:val=""/>
      <w:lvlJc w:val="left"/>
      <w:pPr>
        <w:ind w:left="6480" w:hanging="360"/>
      </w:pPr>
      <w:rPr>
        <w:rFonts w:ascii="Wingdings" w:hAnsi="Wingdings" w:hint="default"/>
      </w:rPr>
    </w:lvl>
  </w:abstractNum>
  <w:abstractNum w:abstractNumId="23" w15:restartNumberingAfterBreak="0">
    <w:nsid w:val="6B708621"/>
    <w:multiLevelType w:val="hybridMultilevel"/>
    <w:tmpl w:val="26C6D4E2"/>
    <w:lvl w:ilvl="0" w:tplc="8AF8CFC4">
      <w:start w:val="1"/>
      <w:numFmt w:val="bullet"/>
      <w:lvlText w:val=""/>
      <w:lvlJc w:val="left"/>
      <w:pPr>
        <w:ind w:left="720" w:hanging="360"/>
      </w:pPr>
      <w:rPr>
        <w:rFonts w:ascii="Wingdings" w:hAnsi="Wingdings" w:hint="default"/>
      </w:rPr>
    </w:lvl>
    <w:lvl w:ilvl="1" w:tplc="1E5AC0A8">
      <w:start w:val="1"/>
      <w:numFmt w:val="bullet"/>
      <w:lvlText w:val="o"/>
      <w:lvlJc w:val="left"/>
      <w:pPr>
        <w:ind w:left="1440" w:hanging="360"/>
      </w:pPr>
      <w:rPr>
        <w:rFonts w:ascii="Courier New" w:hAnsi="Courier New" w:hint="default"/>
      </w:rPr>
    </w:lvl>
    <w:lvl w:ilvl="2" w:tplc="94922A60">
      <w:start w:val="1"/>
      <w:numFmt w:val="bullet"/>
      <w:lvlText w:val=""/>
      <w:lvlJc w:val="left"/>
      <w:pPr>
        <w:ind w:left="2160" w:hanging="360"/>
      </w:pPr>
      <w:rPr>
        <w:rFonts w:ascii="Wingdings" w:hAnsi="Wingdings" w:hint="default"/>
      </w:rPr>
    </w:lvl>
    <w:lvl w:ilvl="3" w:tplc="27F41EC0">
      <w:start w:val="1"/>
      <w:numFmt w:val="bullet"/>
      <w:lvlText w:val=""/>
      <w:lvlJc w:val="left"/>
      <w:pPr>
        <w:ind w:left="2880" w:hanging="360"/>
      </w:pPr>
      <w:rPr>
        <w:rFonts w:ascii="Symbol" w:hAnsi="Symbol" w:hint="default"/>
      </w:rPr>
    </w:lvl>
    <w:lvl w:ilvl="4" w:tplc="1AE4EF5C">
      <w:start w:val="1"/>
      <w:numFmt w:val="bullet"/>
      <w:lvlText w:val="o"/>
      <w:lvlJc w:val="left"/>
      <w:pPr>
        <w:ind w:left="3600" w:hanging="360"/>
      </w:pPr>
      <w:rPr>
        <w:rFonts w:ascii="Courier New" w:hAnsi="Courier New" w:hint="default"/>
      </w:rPr>
    </w:lvl>
    <w:lvl w:ilvl="5" w:tplc="4DC29D24">
      <w:start w:val="1"/>
      <w:numFmt w:val="bullet"/>
      <w:lvlText w:val=""/>
      <w:lvlJc w:val="left"/>
      <w:pPr>
        <w:ind w:left="4320" w:hanging="360"/>
      </w:pPr>
      <w:rPr>
        <w:rFonts w:ascii="Wingdings" w:hAnsi="Wingdings" w:hint="default"/>
      </w:rPr>
    </w:lvl>
    <w:lvl w:ilvl="6" w:tplc="1D3CCE1E">
      <w:start w:val="1"/>
      <w:numFmt w:val="bullet"/>
      <w:lvlText w:val=""/>
      <w:lvlJc w:val="left"/>
      <w:pPr>
        <w:ind w:left="5040" w:hanging="360"/>
      </w:pPr>
      <w:rPr>
        <w:rFonts w:ascii="Symbol" w:hAnsi="Symbol" w:hint="default"/>
      </w:rPr>
    </w:lvl>
    <w:lvl w:ilvl="7" w:tplc="0224825E">
      <w:start w:val="1"/>
      <w:numFmt w:val="bullet"/>
      <w:lvlText w:val="o"/>
      <w:lvlJc w:val="left"/>
      <w:pPr>
        <w:ind w:left="5760" w:hanging="360"/>
      </w:pPr>
      <w:rPr>
        <w:rFonts w:ascii="Courier New" w:hAnsi="Courier New" w:hint="default"/>
      </w:rPr>
    </w:lvl>
    <w:lvl w:ilvl="8" w:tplc="AFE2F566">
      <w:start w:val="1"/>
      <w:numFmt w:val="bullet"/>
      <w:lvlText w:val=""/>
      <w:lvlJc w:val="left"/>
      <w:pPr>
        <w:ind w:left="6480" w:hanging="360"/>
      </w:pPr>
      <w:rPr>
        <w:rFonts w:ascii="Wingdings" w:hAnsi="Wingdings" w:hint="default"/>
      </w:rPr>
    </w:lvl>
  </w:abstractNum>
  <w:abstractNum w:abstractNumId="24" w15:restartNumberingAfterBreak="0">
    <w:nsid w:val="7AABDCC5"/>
    <w:multiLevelType w:val="hybridMultilevel"/>
    <w:tmpl w:val="7206B192"/>
    <w:lvl w:ilvl="0" w:tplc="E3829BFA">
      <w:start w:val="1"/>
      <w:numFmt w:val="bullet"/>
      <w:lvlText w:val=""/>
      <w:lvlJc w:val="left"/>
      <w:pPr>
        <w:ind w:left="720" w:hanging="360"/>
      </w:pPr>
      <w:rPr>
        <w:rFonts w:ascii="Symbol" w:hAnsi="Symbol" w:hint="default"/>
      </w:rPr>
    </w:lvl>
    <w:lvl w:ilvl="1" w:tplc="5AA26E28">
      <w:start w:val="1"/>
      <w:numFmt w:val="bullet"/>
      <w:lvlText w:val="o"/>
      <w:lvlJc w:val="left"/>
      <w:pPr>
        <w:ind w:left="1440" w:hanging="360"/>
      </w:pPr>
      <w:rPr>
        <w:rFonts w:ascii="Courier New" w:hAnsi="Courier New" w:hint="default"/>
      </w:rPr>
    </w:lvl>
    <w:lvl w:ilvl="2" w:tplc="6052848E">
      <w:start w:val="1"/>
      <w:numFmt w:val="bullet"/>
      <w:lvlText w:val=""/>
      <w:lvlJc w:val="left"/>
      <w:pPr>
        <w:ind w:left="2160" w:hanging="360"/>
      </w:pPr>
      <w:rPr>
        <w:rFonts w:ascii="Wingdings" w:hAnsi="Wingdings" w:hint="default"/>
      </w:rPr>
    </w:lvl>
    <w:lvl w:ilvl="3" w:tplc="D1705DEE">
      <w:start w:val="1"/>
      <w:numFmt w:val="bullet"/>
      <w:lvlText w:val=""/>
      <w:lvlJc w:val="left"/>
      <w:pPr>
        <w:ind w:left="2880" w:hanging="360"/>
      </w:pPr>
      <w:rPr>
        <w:rFonts w:ascii="Symbol" w:hAnsi="Symbol" w:hint="default"/>
      </w:rPr>
    </w:lvl>
    <w:lvl w:ilvl="4" w:tplc="CFA8D684">
      <w:start w:val="1"/>
      <w:numFmt w:val="bullet"/>
      <w:lvlText w:val="o"/>
      <w:lvlJc w:val="left"/>
      <w:pPr>
        <w:ind w:left="3600" w:hanging="360"/>
      </w:pPr>
      <w:rPr>
        <w:rFonts w:ascii="Courier New" w:hAnsi="Courier New" w:hint="default"/>
      </w:rPr>
    </w:lvl>
    <w:lvl w:ilvl="5" w:tplc="18FCC284">
      <w:start w:val="1"/>
      <w:numFmt w:val="bullet"/>
      <w:lvlText w:val=""/>
      <w:lvlJc w:val="left"/>
      <w:pPr>
        <w:ind w:left="4320" w:hanging="360"/>
      </w:pPr>
      <w:rPr>
        <w:rFonts w:ascii="Wingdings" w:hAnsi="Wingdings" w:hint="default"/>
      </w:rPr>
    </w:lvl>
    <w:lvl w:ilvl="6" w:tplc="D96EE6D4">
      <w:start w:val="1"/>
      <w:numFmt w:val="bullet"/>
      <w:lvlText w:val=""/>
      <w:lvlJc w:val="left"/>
      <w:pPr>
        <w:ind w:left="5040" w:hanging="360"/>
      </w:pPr>
      <w:rPr>
        <w:rFonts w:ascii="Symbol" w:hAnsi="Symbol" w:hint="default"/>
      </w:rPr>
    </w:lvl>
    <w:lvl w:ilvl="7" w:tplc="FE524A4C">
      <w:start w:val="1"/>
      <w:numFmt w:val="bullet"/>
      <w:lvlText w:val="o"/>
      <w:lvlJc w:val="left"/>
      <w:pPr>
        <w:ind w:left="5760" w:hanging="360"/>
      </w:pPr>
      <w:rPr>
        <w:rFonts w:ascii="Courier New" w:hAnsi="Courier New" w:hint="default"/>
      </w:rPr>
    </w:lvl>
    <w:lvl w:ilvl="8" w:tplc="B576FDD4">
      <w:start w:val="1"/>
      <w:numFmt w:val="bullet"/>
      <w:lvlText w:val=""/>
      <w:lvlJc w:val="left"/>
      <w:pPr>
        <w:ind w:left="6480" w:hanging="360"/>
      </w:pPr>
      <w:rPr>
        <w:rFonts w:ascii="Wingdings" w:hAnsi="Wingdings" w:hint="default"/>
      </w:rPr>
    </w:lvl>
  </w:abstractNum>
  <w:abstractNum w:abstractNumId="25" w15:restartNumberingAfterBreak="0">
    <w:nsid w:val="7B41FC0C"/>
    <w:multiLevelType w:val="hybridMultilevel"/>
    <w:tmpl w:val="A3EE83AA"/>
    <w:lvl w:ilvl="0" w:tplc="7C90145E">
      <w:start w:val="1"/>
      <w:numFmt w:val="bullet"/>
      <w:lvlText w:val=""/>
      <w:lvlJc w:val="left"/>
      <w:pPr>
        <w:ind w:left="720" w:hanging="360"/>
      </w:pPr>
      <w:rPr>
        <w:rFonts w:ascii="Wingdings" w:hAnsi="Wingdings" w:hint="default"/>
      </w:rPr>
    </w:lvl>
    <w:lvl w:ilvl="1" w:tplc="AB464E32">
      <w:start w:val="1"/>
      <w:numFmt w:val="bullet"/>
      <w:lvlText w:val="o"/>
      <w:lvlJc w:val="left"/>
      <w:pPr>
        <w:ind w:left="1440" w:hanging="360"/>
      </w:pPr>
      <w:rPr>
        <w:rFonts w:ascii="Courier New" w:hAnsi="Courier New" w:hint="default"/>
      </w:rPr>
    </w:lvl>
    <w:lvl w:ilvl="2" w:tplc="561256CA">
      <w:start w:val="1"/>
      <w:numFmt w:val="bullet"/>
      <w:lvlText w:val=""/>
      <w:lvlJc w:val="left"/>
      <w:pPr>
        <w:ind w:left="2160" w:hanging="360"/>
      </w:pPr>
      <w:rPr>
        <w:rFonts w:ascii="Wingdings" w:hAnsi="Wingdings" w:hint="default"/>
      </w:rPr>
    </w:lvl>
    <w:lvl w:ilvl="3" w:tplc="1EEA41FA">
      <w:start w:val="1"/>
      <w:numFmt w:val="bullet"/>
      <w:lvlText w:val=""/>
      <w:lvlJc w:val="left"/>
      <w:pPr>
        <w:ind w:left="2880" w:hanging="360"/>
      </w:pPr>
      <w:rPr>
        <w:rFonts w:ascii="Symbol" w:hAnsi="Symbol" w:hint="default"/>
      </w:rPr>
    </w:lvl>
    <w:lvl w:ilvl="4" w:tplc="6A3CEF9E">
      <w:start w:val="1"/>
      <w:numFmt w:val="bullet"/>
      <w:lvlText w:val="o"/>
      <w:lvlJc w:val="left"/>
      <w:pPr>
        <w:ind w:left="3600" w:hanging="360"/>
      </w:pPr>
      <w:rPr>
        <w:rFonts w:ascii="Courier New" w:hAnsi="Courier New" w:hint="default"/>
      </w:rPr>
    </w:lvl>
    <w:lvl w:ilvl="5" w:tplc="144E5868">
      <w:start w:val="1"/>
      <w:numFmt w:val="bullet"/>
      <w:lvlText w:val=""/>
      <w:lvlJc w:val="left"/>
      <w:pPr>
        <w:ind w:left="4320" w:hanging="360"/>
      </w:pPr>
      <w:rPr>
        <w:rFonts w:ascii="Wingdings" w:hAnsi="Wingdings" w:hint="default"/>
      </w:rPr>
    </w:lvl>
    <w:lvl w:ilvl="6" w:tplc="0B122190">
      <w:start w:val="1"/>
      <w:numFmt w:val="bullet"/>
      <w:lvlText w:val=""/>
      <w:lvlJc w:val="left"/>
      <w:pPr>
        <w:ind w:left="5040" w:hanging="360"/>
      </w:pPr>
      <w:rPr>
        <w:rFonts w:ascii="Symbol" w:hAnsi="Symbol" w:hint="default"/>
      </w:rPr>
    </w:lvl>
    <w:lvl w:ilvl="7" w:tplc="D41CBCAA">
      <w:start w:val="1"/>
      <w:numFmt w:val="bullet"/>
      <w:lvlText w:val="o"/>
      <w:lvlJc w:val="left"/>
      <w:pPr>
        <w:ind w:left="5760" w:hanging="360"/>
      </w:pPr>
      <w:rPr>
        <w:rFonts w:ascii="Courier New" w:hAnsi="Courier New" w:hint="default"/>
      </w:rPr>
    </w:lvl>
    <w:lvl w:ilvl="8" w:tplc="43BE2CCA">
      <w:start w:val="1"/>
      <w:numFmt w:val="bullet"/>
      <w:lvlText w:val=""/>
      <w:lvlJc w:val="left"/>
      <w:pPr>
        <w:ind w:left="6480" w:hanging="360"/>
      </w:pPr>
      <w:rPr>
        <w:rFonts w:ascii="Wingdings" w:hAnsi="Wingdings" w:hint="default"/>
      </w:rPr>
    </w:lvl>
  </w:abstractNum>
  <w:num w:numId="1" w16cid:durableId="447161060">
    <w:abstractNumId w:val="9"/>
  </w:num>
  <w:num w:numId="2" w16cid:durableId="440338336">
    <w:abstractNumId w:val="7"/>
  </w:num>
  <w:num w:numId="3" w16cid:durableId="1463616409">
    <w:abstractNumId w:val="1"/>
  </w:num>
  <w:num w:numId="4" w16cid:durableId="421148310">
    <w:abstractNumId w:val="24"/>
  </w:num>
  <w:num w:numId="5" w16cid:durableId="491258663">
    <w:abstractNumId w:val="0"/>
  </w:num>
  <w:num w:numId="6" w16cid:durableId="1065690123">
    <w:abstractNumId w:val="16"/>
  </w:num>
  <w:num w:numId="7" w16cid:durableId="1424952786">
    <w:abstractNumId w:val="12"/>
  </w:num>
  <w:num w:numId="8" w16cid:durableId="538932512">
    <w:abstractNumId w:val="18"/>
  </w:num>
  <w:num w:numId="9" w16cid:durableId="619799029">
    <w:abstractNumId w:val="10"/>
  </w:num>
  <w:num w:numId="10" w16cid:durableId="1608542080">
    <w:abstractNumId w:val="23"/>
  </w:num>
  <w:num w:numId="11" w16cid:durableId="887109199">
    <w:abstractNumId w:val="22"/>
  </w:num>
  <w:num w:numId="12" w16cid:durableId="614140118">
    <w:abstractNumId w:val="5"/>
  </w:num>
  <w:num w:numId="13" w16cid:durableId="1418206537">
    <w:abstractNumId w:val="6"/>
  </w:num>
  <w:num w:numId="14" w16cid:durableId="486746764">
    <w:abstractNumId w:val="4"/>
  </w:num>
  <w:num w:numId="15" w16cid:durableId="2038116694">
    <w:abstractNumId w:val="21"/>
  </w:num>
  <w:num w:numId="16" w16cid:durableId="757874383">
    <w:abstractNumId w:val="2"/>
  </w:num>
  <w:num w:numId="17" w16cid:durableId="916743745">
    <w:abstractNumId w:val="25"/>
  </w:num>
  <w:num w:numId="18" w16cid:durableId="1675525496">
    <w:abstractNumId w:val="14"/>
  </w:num>
  <w:num w:numId="19" w16cid:durableId="1541741867">
    <w:abstractNumId w:val="3"/>
  </w:num>
  <w:num w:numId="20" w16cid:durableId="1219898062">
    <w:abstractNumId w:val="17"/>
  </w:num>
  <w:num w:numId="21" w16cid:durableId="258409546">
    <w:abstractNumId w:val="8"/>
  </w:num>
  <w:num w:numId="22" w16cid:durableId="288323709">
    <w:abstractNumId w:val="20"/>
  </w:num>
  <w:num w:numId="23" w16cid:durableId="637075829">
    <w:abstractNumId w:val="15"/>
  </w:num>
  <w:num w:numId="24" w16cid:durableId="644239084">
    <w:abstractNumId w:val="11"/>
  </w:num>
  <w:num w:numId="25" w16cid:durableId="2059161165">
    <w:abstractNumId w:val="13"/>
  </w:num>
  <w:num w:numId="26" w16cid:durableId="759647098">
    <w:abstractNumId w:val="19"/>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rina Gillespie">
    <w15:presenceInfo w15:providerId="AD" w15:userId="S::GillespieK2@eani.org.uk::fc8af869-84b9-4501-b9d8-21acfedc77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3CCC89"/>
    <w:rsid w:val="000112DD"/>
    <w:rsid w:val="00011363"/>
    <w:rsid w:val="000127E5"/>
    <w:rsid w:val="00047DF2"/>
    <w:rsid w:val="00052763"/>
    <w:rsid w:val="00082973"/>
    <w:rsid w:val="00091510"/>
    <w:rsid w:val="0009253D"/>
    <w:rsid w:val="000B4A87"/>
    <w:rsid w:val="00106321"/>
    <w:rsid w:val="00130C5B"/>
    <w:rsid w:val="00163C01"/>
    <w:rsid w:val="001A2C9A"/>
    <w:rsid w:val="001C68E4"/>
    <w:rsid w:val="0023354E"/>
    <w:rsid w:val="00236D5B"/>
    <w:rsid w:val="00253192"/>
    <w:rsid w:val="00261A6E"/>
    <w:rsid w:val="002A0FA0"/>
    <w:rsid w:val="002B562E"/>
    <w:rsid w:val="002C6FCF"/>
    <w:rsid w:val="002D0BE0"/>
    <w:rsid w:val="002D47B1"/>
    <w:rsid w:val="00312155"/>
    <w:rsid w:val="00315512"/>
    <w:rsid w:val="0033554A"/>
    <w:rsid w:val="003A207C"/>
    <w:rsid w:val="003A7040"/>
    <w:rsid w:val="003B2899"/>
    <w:rsid w:val="003D60B5"/>
    <w:rsid w:val="003E21ED"/>
    <w:rsid w:val="00402A5F"/>
    <w:rsid w:val="00414B09"/>
    <w:rsid w:val="00415117"/>
    <w:rsid w:val="0046019B"/>
    <w:rsid w:val="004719D2"/>
    <w:rsid w:val="00471A86"/>
    <w:rsid w:val="0048718F"/>
    <w:rsid w:val="004C35DD"/>
    <w:rsid w:val="004F2FBD"/>
    <w:rsid w:val="00505A27"/>
    <w:rsid w:val="00515801"/>
    <w:rsid w:val="005409D8"/>
    <w:rsid w:val="005608DD"/>
    <w:rsid w:val="005A4655"/>
    <w:rsid w:val="005B76CA"/>
    <w:rsid w:val="005D23BD"/>
    <w:rsid w:val="005D51D9"/>
    <w:rsid w:val="005F4B5D"/>
    <w:rsid w:val="00630F6E"/>
    <w:rsid w:val="006510AC"/>
    <w:rsid w:val="00684059"/>
    <w:rsid w:val="006962DF"/>
    <w:rsid w:val="006F7427"/>
    <w:rsid w:val="00705196"/>
    <w:rsid w:val="00733C08"/>
    <w:rsid w:val="00750B52"/>
    <w:rsid w:val="00754F23"/>
    <w:rsid w:val="00757CBD"/>
    <w:rsid w:val="007901EE"/>
    <w:rsid w:val="007D17C9"/>
    <w:rsid w:val="007D2C69"/>
    <w:rsid w:val="007E7E42"/>
    <w:rsid w:val="008165E4"/>
    <w:rsid w:val="00851CDE"/>
    <w:rsid w:val="00885678"/>
    <w:rsid w:val="008A1F3F"/>
    <w:rsid w:val="008A7A3F"/>
    <w:rsid w:val="008F1302"/>
    <w:rsid w:val="008F1843"/>
    <w:rsid w:val="00916038"/>
    <w:rsid w:val="0091635E"/>
    <w:rsid w:val="00931B09"/>
    <w:rsid w:val="00940D3E"/>
    <w:rsid w:val="00971CDA"/>
    <w:rsid w:val="009A6DB1"/>
    <w:rsid w:val="00A22137"/>
    <w:rsid w:val="00A52E4B"/>
    <w:rsid w:val="00A639EA"/>
    <w:rsid w:val="00AA1D65"/>
    <w:rsid w:val="00AB644C"/>
    <w:rsid w:val="00AC3600"/>
    <w:rsid w:val="00AD2FAD"/>
    <w:rsid w:val="00AE4BA6"/>
    <w:rsid w:val="00B15532"/>
    <w:rsid w:val="00B200D2"/>
    <w:rsid w:val="00B24279"/>
    <w:rsid w:val="00B27178"/>
    <w:rsid w:val="00B575AC"/>
    <w:rsid w:val="00B6646B"/>
    <w:rsid w:val="00B77405"/>
    <w:rsid w:val="00B97464"/>
    <w:rsid w:val="00BA486F"/>
    <w:rsid w:val="00BB5A96"/>
    <w:rsid w:val="00BC42E2"/>
    <w:rsid w:val="00BC453A"/>
    <w:rsid w:val="00BD59EA"/>
    <w:rsid w:val="00C0261F"/>
    <w:rsid w:val="00C637C9"/>
    <w:rsid w:val="00CA716C"/>
    <w:rsid w:val="00CC2E3B"/>
    <w:rsid w:val="00CD1CF4"/>
    <w:rsid w:val="00CE533E"/>
    <w:rsid w:val="00CF53E9"/>
    <w:rsid w:val="00D13835"/>
    <w:rsid w:val="00D25BF9"/>
    <w:rsid w:val="00D344A8"/>
    <w:rsid w:val="00D356C1"/>
    <w:rsid w:val="00D4037B"/>
    <w:rsid w:val="00D4482D"/>
    <w:rsid w:val="00D46596"/>
    <w:rsid w:val="00D80B19"/>
    <w:rsid w:val="00DD5F22"/>
    <w:rsid w:val="00E149C1"/>
    <w:rsid w:val="00E17474"/>
    <w:rsid w:val="00E84C6E"/>
    <w:rsid w:val="00EA0C77"/>
    <w:rsid w:val="00EC0167"/>
    <w:rsid w:val="00EC15E2"/>
    <w:rsid w:val="00ED33F6"/>
    <w:rsid w:val="00EF41CE"/>
    <w:rsid w:val="00F074AF"/>
    <w:rsid w:val="00F14AAA"/>
    <w:rsid w:val="00F248DB"/>
    <w:rsid w:val="00F43A8B"/>
    <w:rsid w:val="00F67A0D"/>
    <w:rsid w:val="00F8641E"/>
    <w:rsid w:val="00FD4D2E"/>
    <w:rsid w:val="00FE3632"/>
    <w:rsid w:val="00FE3F11"/>
    <w:rsid w:val="01C94B38"/>
    <w:rsid w:val="020D3D59"/>
    <w:rsid w:val="03513B98"/>
    <w:rsid w:val="03651B99"/>
    <w:rsid w:val="03CFED19"/>
    <w:rsid w:val="083193A1"/>
    <w:rsid w:val="091F78B7"/>
    <w:rsid w:val="09CD6402"/>
    <w:rsid w:val="09E4D3D5"/>
    <w:rsid w:val="0D0BFDDF"/>
    <w:rsid w:val="0D0CF24A"/>
    <w:rsid w:val="0E64D5B9"/>
    <w:rsid w:val="0EA8C2AB"/>
    <w:rsid w:val="0F132A7F"/>
    <w:rsid w:val="1044930C"/>
    <w:rsid w:val="151EFD4A"/>
    <w:rsid w:val="153CCC89"/>
    <w:rsid w:val="174B147D"/>
    <w:rsid w:val="180370C6"/>
    <w:rsid w:val="19EB7552"/>
    <w:rsid w:val="1A082F63"/>
    <w:rsid w:val="1ACDD5DB"/>
    <w:rsid w:val="1FB1B4FD"/>
    <w:rsid w:val="273F8338"/>
    <w:rsid w:val="2B7BD4F4"/>
    <w:rsid w:val="2C82F84E"/>
    <w:rsid w:val="2EC2DAFD"/>
    <w:rsid w:val="2FAFA4D5"/>
    <w:rsid w:val="32465B66"/>
    <w:rsid w:val="32E2C963"/>
    <w:rsid w:val="32EE3EB2"/>
    <w:rsid w:val="349E9069"/>
    <w:rsid w:val="37C1AFD5"/>
    <w:rsid w:val="386D1D7D"/>
    <w:rsid w:val="395D8036"/>
    <w:rsid w:val="3AE9EB50"/>
    <w:rsid w:val="3E30F159"/>
    <w:rsid w:val="3EA791E7"/>
    <w:rsid w:val="3EEDC8B9"/>
    <w:rsid w:val="402405C9"/>
    <w:rsid w:val="42C47BD7"/>
    <w:rsid w:val="450E284B"/>
    <w:rsid w:val="45E2BA8D"/>
    <w:rsid w:val="47901A1A"/>
    <w:rsid w:val="47CE1251"/>
    <w:rsid w:val="49EC27D8"/>
    <w:rsid w:val="5195DD55"/>
    <w:rsid w:val="555CE0A1"/>
    <w:rsid w:val="5A4C2E6E"/>
    <w:rsid w:val="5C9EE9B1"/>
    <w:rsid w:val="5F38C7EE"/>
    <w:rsid w:val="62C784C5"/>
    <w:rsid w:val="63C2001F"/>
    <w:rsid w:val="63F310B4"/>
    <w:rsid w:val="65D9CC51"/>
    <w:rsid w:val="672AB176"/>
    <w:rsid w:val="6D99F2FA"/>
    <w:rsid w:val="6DA0EC15"/>
    <w:rsid w:val="6F06B00E"/>
    <w:rsid w:val="6F3CBC76"/>
    <w:rsid w:val="727551A3"/>
    <w:rsid w:val="728BF716"/>
    <w:rsid w:val="74E3CF14"/>
    <w:rsid w:val="7770D825"/>
    <w:rsid w:val="7B61833C"/>
    <w:rsid w:val="7C117E30"/>
    <w:rsid w:val="7DAD4E91"/>
    <w:rsid w:val="7E8AB15A"/>
    <w:rsid w:val="7F491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53CCC89"/>
  <w15:chartTrackingRefBased/>
  <w15:docId w15:val="{5DB9C96C-221C-4665-BFBC-CE396C2C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3C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733C08"/>
    <w:pPr>
      <w:keepNext/>
      <w:keepLines/>
      <w:spacing w:before="40" w:after="0"/>
      <w:outlineLvl w:val="4"/>
    </w:pPr>
    <w:rPr>
      <w:rFonts w:asciiTheme="majorHAnsi" w:eastAsiaTheme="majorEastAsia" w:hAnsiTheme="majorHAnsi" w:cstheme="majorBidi"/>
      <w:color w:val="2F5496"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wacimagecontainer">
    <w:name w:val="wacimagecontainer"/>
    <w:basedOn w:val="DefaultParagraphFont"/>
    <w:uiPriority w:val="1"/>
    <w:rsid w:val="5195DD55"/>
  </w:style>
  <w:style w:type="character" w:customStyle="1" w:styleId="normaltextrun">
    <w:name w:val="normaltextrun"/>
    <w:basedOn w:val="DefaultParagraphFont"/>
    <w:uiPriority w:val="1"/>
    <w:rsid w:val="5195DD55"/>
  </w:style>
  <w:style w:type="paragraph" w:customStyle="1" w:styleId="Default">
    <w:name w:val="Default"/>
    <w:basedOn w:val="Normal"/>
    <w:rsid w:val="5195DD55"/>
    <w:rPr>
      <w:rFonts w:ascii="Calibri" w:eastAsiaTheme="minorEastAsia" w:hAnsi="Calibri" w:cs="Calibri"/>
      <w:color w:val="000000" w:themeColor="text1"/>
      <w:sz w:val="24"/>
      <w:szCs w:val="24"/>
    </w:rPr>
  </w:style>
  <w:style w:type="character" w:customStyle="1" w:styleId="eop">
    <w:name w:val="eop"/>
    <w:basedOn w:val="DefaultParagraphFont"/>
    <w:uiPriority w:val="1"/>
    <w:rsid w:val="5195DD55"/>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BookTitle">
    <w:name w:val="Book Title"/>
    <w:basedOn w:val="DefaultParagraphFont"/>
    <w:uiPriority w:val="33"/>
    <w:qFormat/>
    <w:rPr>
      <w:b/>
      <w:bCs/>
      <w:i/>
      <w:iCs/>
      <w:spacing w:val="5"/>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C453A"/>
    <w:pPr>
      <w:spacing w:after="0" w:line="240" w:lineRule="auto"/>
    </w:pPr>
  </w:style>
  <w:style w:type="paragraph" w:styleId="CommentSubject">
    <w:name w:val="annotation subject"/>
    <w:basedOn w:val="CommentText"/>
    <w:next w:val="CommentText"/>
    <w:link w:val="CommentSubjectChar"/>
    <w:uiPriority w:val="99"/>
    <w:semiHidden/>
    <w:unhideWhenUsed/>
    <w:rsid w:val="00F43A8B"/>
    <w:rPr>
      <w:b/>
      <w:bCs/>
    </w:rPr>
  </w:style>
  <w:style w:type="character" w:customStyle="1" w:styleId="CommentSubjectChar">
    <w:name w:val="Comment Subject Char"/>
    <w:basedOn w:val="CommentTextChar"/>
    <w:link w:val="CommentSubject"/>
    <w:uiPriority w:val="99"/>
    <w:semiHidden/>
    <w:rsid w:val="00F43A8B"/>
    <w:rPr>
      <w:b/>
      <w:bCs/>
      <w:sz w:val="20"/>
      <w:szCs w:val="20"/>
    </w:rPr>
  </w:style>
  <w:style w:type="character" w:customStyle="1" w:styleId="Heading3Char">
    <w:name w:val="Heading 3 Char"/>
    <w:basedOn w:val="DefaultParagraphFont"/>
    <w:link w:val="Heading3"/>
    <w:uiPriority w:val="9"/>
    <w:semiHidden/>
    <w:rsid w:val="00733C0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733C08"/>
    <w:rPr>
      <w:rFonts w:asciiTheme="majorHAnsi" w:eastAsiaTheme="majorEastAsia" w:hAnsiTheme="majorHAnsi" w:cstheme="majorBidi"/>
      <w:color w:val="2F5496" w:themeColor="accent1" w:themeShade="BF"/>
      <w:lang w:val="en-GB"/>
    </w:rPr>
  </w:style>
  <w:style w:type="paragraph" w:styleId="NoSpacing">
    <w:name w:val="No Spacing"/>
    <w:uiPriority w:val="1"/>
    <w:qFormat/>
    <w:rsid w:val="00733C08"/>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5.tif"/></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a8e54f-1775-4474-a4ca-bc6d5851f583">
      <Terms xmlns="http://schemas.microsoft.com/office/infopath/2007/PartnerControls"/>
    </lcf76f155ced4ddcb4097134ff3c332f>
    <TaxCatchAll xmlns="cbb4b594-e186-4506-9520-ecf645685413" xsi:nil="true"/>
    <SharedWithUsers xmlns="cbb4b594-e186-4506-9520-ecf645685413">
      <UserInfo>
        <DisplayName>Lisa McGivern</DisplayName>
        <AccountId>49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BBDEF638ACEC4C87D8730068254D05" ma:contentTypeVersion="14" ma:contentTypeDescription="Create a new document." ma:contentTypeScope="" ma:versionID="7b97fa5dc21c9ce1ef110f9011db1de9">
  <xsd:schema xmlns:xsd="http://www.w3.org/2001/XMLSchema" xmlns:xs="http://www.w3.org/2001/XMLSchema" xmlns:p="http://schemas.microsoft.com/office/2006/metadata/properties" xmlns:ns2="33a8e54f-1775-4474-a4ca-bc6d5851f583" xmlns:ns3="cbb4b594-e186-4506-9520-ecf645685413" targetNamespace="http://schemas.microsoft.com/office/2006/metadata/properties" ma:root="true" ma:fieldsID="34082faa4949318ff6b3accdf0d161a7" ns2:_="" ns3:_="">
    <xsd:import namespace="33a8e54f-1775-4474-a4ca-bc6d5851f583"/>
    <xsd:import namespace="cbb4b594-e186-4506-9520-ecf64568541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a8e54f-1775-4474-a4ca-bc6d5851f5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aff38f7-ee34-4d40-91c2-8b7815243f0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b4b594-e186-4506-9520-ecf64568541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d4c7090-68ca-403d-ad57-572c57059622}" ma:internalName="TaxCatchAll" ma:showField="CatchAllData" ma:web="cbb4b594-e186-4506-9520-ecf6456854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EDBF06-1A45-4392-9F62-3099E2999134}">
  <ds:schemaRefs>
    <ds:schemaRef ds:uri="http://schemas.microsoft.com/sharepoint/v3/contenttype/forms"/>
  </ds:schemaRefs>
</ds:datastoreItem>
</file>

<file path=customXml/itemProps2.xml><?xml version="1.0" encoding="utf-8"?>
<ds:datastoreItem xmlns:ds="http://schemas.openxmlformats.org/officeDocument/2006/customXml" ds:itemID="{8CC84468-9783-4F6E-B402-E46CC504A533}">
  <ds:schemaRefs>
    <ds:schemaRef ds:uri="http://schemas.microsoft.com/office/2006/documentManagement/types"/>
    <ds:schemaRef ds:uri="http://schemas.microsoft.com/office/2006/metadata/properties"/>
    <ds:schemaRef ds:uri="http://purl.org/dc/elements/1.1/"/>
    <ds:schemaRef ds:uri="cbb4b594-e186-4506-9520-ecf645685413"/>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33a8e54f-1775-4474-a4ca-bc6d5851f583"/>
  </ds:schemaRefs>
</ds:datastoreItem>
</file>

<file path=customXml/itemProps3.xml><?xml version="1.0" encoding="utf-8"?>
<ds:datastoreItem xmlns:ds="http://schemas.openxmlformats.org/officeDocument/2006/customXml" ds:itemID="{C043786D-C707-40FE-B074-83402C9E7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a8e54f-1775-4474-a4ca-bc6d5851f583"/>
    <ds:schemaRef ds:uri="cbb4b594-e186-4506-9520-ecf645685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a695096-f56b-42aa-ab88-b69794bfa0c4}" enabled="0" method="" siteId="{4a695096-f56b-42aa-ab88-b69794bfa0c4}" removed="1"/>
</clbl:labelList>
</file>

<file path=docProps/app.xml><?xml version="1.0" encoding="utf-8"?>
<Properties xmlns="http://schemas.openxmlformats.org/officeDocument/2006/extended-properties" xmlns:vt="http://schemas.openxmlformats.org/officeDocument/2006/docPropsVTypes">
  <Template>Normal</Template>
  <TotalTime>72</TotalTime>
  <Pages>5</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Gillespie</dc:creator>
  <cp:keywords/>
  <dc:description/>
  <cp:lastModifiedBy>W DOHERTY</cp:lastModifiedBy>
  <cp:revision>3</cp:revision>
  <cp:lastPrinted>2025-10-22T08:55:00Z</cp:lastPrinted>
  <dcterms:created xsi:type="dcterms:W3CDTF">2025-09-25T14:17:00Z</dcterms:created>
  <dcterms:modified xsi:type="dcterms:W3CDTF">2025-10-22T10:04:00Z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0x010100B0BBDEF638ACEC4C87D8730068254D05</vt:lpwstr>
  </property>
  <property fmtid="{D5CDD505-2E9C-101B-9397-08002B2CF9AE}" pid="3" name="MediaServiceImageTags">
    <vt:lpwstr/>
  </property>
</Properties>
</file>